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A33A1"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r w:rsidRPr="00DA30AD">
        <w:rPr>
          <w:rFonts w:asciiTheme="minorHAnsi" w:hAnsiTheme="minorHAnsi" w:cstheme="minorHAnsi"/>
          <w:b/>
          <w:bCs/>
          <w:u w:val="single"/>
        </w:rPr>
        <w:t>Purpose</w:t>
      </w:r>
    </w:p>
    <w:p w14:paraId="36BB519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4B363792" w14:textId="77777777" w:rsidR="009622FA" w:rsidRDefault="006D6BA5" w:rsidP="00141C90">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This policy </w:t>
      </w:r>
      <w:r w:rsidR="00F56043">
        <w:rPr>
          <w:rFonts w:asciiTheme="minorHAnsi" w:hAnsiTheme="minorHAnsi" w:cstheme="minorHAnsi"/>
          <w:bCs/>
        </w:rPr>
        <w:t xml:space="preserve">defines work hours for Weber County employees that are in compliance with the Fair Labor Standards Act (FLSA).  </w:t>
      </w:r>
    </w:p>
    <w:p w14:paraId="79FEAAEF" w14:textId="77777777" w:rsidR="009622FA" w:rsidRPr="00DA30AD" w:rsidRDefault="009622FA" w:rsidP="00141C90">
      <w:pPr>
        <w:autoSpaceDE w:val="0"/>
        <w:autoSpaceDN w:val="0"/>
        <w:adjustRightInd w:val="0"/>
        <w:spacing w:after="0" w:line="240" w:lineRule="auto"/>
        <w:ind w:left="720"/>
        <w:jc w:val="both"/>
        <w:rPr>
          <w:rFonts w:asciiTheme="minorHAnsi" w:hAnsiTheme="minorHAnsi" w:cstheme="minorHAnsi"/>
          <w:bCs/>
        </w:rPr>
      </w:pPr>
    </w:p>
    <w:p w14:paraId="39F09D4B" w14:textId="77777777" w:rsidR="008C1738" w:rsidRPr="00DA30AD" w:rsidRDefault="008C1738" w:rsidP="00141C90">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5ECF137F" w14:textId="77777777" w:rsidR="008C1738" w:rsidRPr="00DA30AD" w:rsidRDefault="008C1738" w:rsidP="00141C90">
      <w:pPr>
        <w:autoSpaceDE w:val="0"/>
        <w:autoSpaceDN w:val="0"/>
        <w:adjustRightInd w:val="0"/>
        <w:spacing w:after="0" w:line="240" w:lineRule="auto"/>
        <w:ind w:left="720"/>
        <w:jc w:val="both"/>
        <w:rPr>
          <w:rFonts w:asciiTheme="minorHAnsi" w:hAnsiTheme="minorHAnsi" w:cstheme="minorHAnsi"/>
          <w:b/>
          <w:bCs/>
          <w:u w:val="single"/>
        </w:rPr>
      </w:pPr>
    </w:p>
    <w:p w14:paraId="492BD364" w14:textId="77777777" w:rsidR="009622FA" w:rsidRPr="00DA30AD" w:rsidRDefault="009622FA" w:rsidP="00141C90">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As a means of achieving administrative efficiencies this policy defines flexible work hours, work weeks, work site closures, tardiness, and unapproved absences.</w:t>
      </w:r>
      <w:r w:rsidR="00463018">
        <w:rPr>
          <w:rFonts w:asciiTheme="minorHAnsi" w:hAnsiTheme="minorHAnsi" w:cstheme="minorHAnsi"/>
          <w:bCs/>
        </w:rPr>
        <w:t xml:space="preserve">  Department supervisors may approve alternative and flexible work schedules as long as those schedules meet the needs of the department, allowing employees to participate in a program to provide a work/life balance.</w:t>
      </w:r>
    </w:p>
    <w:p w14:paraId="31597E84" w14:textId="77777777" w:rsidR="006D6BA5" w:rsidRPr="00DA30AD" w:rsidRDefault="006D6BA5" w:rsidP="00141C90">
      <w:pPr>
        <w:autoSpaceDE w:val="0"/>
        <w:autoSpaceDN w:val="0"/>
        <w:adjustRightInd w:val="0"/>
        <w:spacing w:after="0" w:line="240" w:lineRule="auto"/>
        <w:ind w:left="720"/>
        <w:jc w:val="both"/>
        <w:rPr>
          <w:rFonts w:asciiTheme="minorHAnsi" w:hAnsiTheme="minorHAnsi" w:cstheme="minorHAnsi"/>
          <w:bCs/>
        </w:rPr>
      </w:pPr>
    </w:p>
    <w:p w14:paraId="515769F7" w14:textId="77777777" w:rsidR="006D6BA5" w:rsidRPr="00DA30AD" w:rsidRDefault="006D6BA5" w:rsidP="00141C90">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18904AB" w14:textId="77777777" w:rsidR="00457D5E" w:rsidRPr="00DA30AD" w:rsidRDefault="00457D5E" w:rsidP="00141C90">
      <w:pPr>
        <w:autoSpaceDE w:val="0"/>
        <w:autoSpaceDN w:val="0"/>
        <w:adjustRightInd w:val="0"/>
        <w:spacing w:after="0" w:line="240" w:lineRule="auto"/>
        <w:jc w:val="both"/>
        <w:rPr>
          <w:rFonts w:asciiTheme="minorHAnsi" w:hAnsiTheme="minorHAnsi" w:cstheme="minorHAnsi"/>
        </w:rPr>
      </w:pPr>
    </w:p>
    <w:p w14:paraId="2084E918" w14:textId="77777777" w:rsidR="006D6BA5" w:rsidRPr="0086507E" w:rsidRDefault="00D90F51" w:rsidP="00141C90">
      <w:pPr>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Work Hours</w:t>
      </w:r>
      <w:r w:rsidR="00193C0C" w:rsidRPr="0086507E">
        <w:rPr>
          <w:rFonts w:asciiTheme="minorHAnsi" w:hAnsiTheme="minorHAnsi" w:cstheme="minorHAnsi"/>
          <w:b/>
        </w:rPr>
        <w:t xml:space="preserve"> and Work Week</w:t>
      </w:r>
    </w:p>
    <w:p w14:paraId="25EEF072" w14:textId="77777777" w:rsidR="00F37099" w:rsidRDefault="00F37099" w:rsidP="00141C90">
      <w:pPr>
        <w:autoSpaceDE w:val="0"/>
        <w:autoSpaceDN w:val="0"/>
        <w:adjustRightInd w:val="0"/>
        <w:spacing w:after="0" w:line="240" w:lineRule="auto"/>
        <w:jc w:val="both"/>
        <w:rPr>
          <w:rFonts w:asciiTheme="minorHAnsi" w:hAnsiTheme="minorHAnsi" w:cstheme="minorHAnsi"/>
        </w:rPr>
      </w:pPr>
    </w:p>
    <w:p w14:paraId="5A8B1E21" w14:textId="521C1229" w:rsidR="00F37099" w:rsidRDefault="00D90F51"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 xml:space="preserve">Normal business hours are </w:t>
      </w:r>
      <w:r w:rsidR="00720F91">
        <w:rPr>
          <w:rFonts w:asciiTheme="minorHAnsi" w:hAnsiTheme="minorHAnsi" w:cstheme="minorHAnsi"/>
        </w:rPr>
        <w:t xml:space="preserve">generally </w:t>
      </w:r>
      <w:r>
        <w:rPr>
          <w:rFonts w:asciiTheme="minorHAnsi" w:hAnsiTheme="minorHAnsi" w:cstheme="minorHAnsi"/>
        </w:rPr>
        <w:t>from 8:00 a.m. to 5:00 p.m. Monday through Friday, excluding holidays</w:t>
      </w:r>
      <w:r w:rsidR="00720F91">
        <w:rPr>
          <w:rFonts w:asciiTheme="minorHAnsi" w:hAnsiTheme="minorHAnsi" w:cstheme="minorHAnsi"/>
        </w:rPr>
        <w:t>, but may vary according to department and/or function</w:t>
      </w:r>
      <w:r>
        <w:rPr>
          <w:rFonts w:asciiTheme="minorHAnsi" w:hAnsiTheme="minorHAnsi" w:cstheme="minorHAnsi"/>
        </w:rPr>
        <w:t>.</w:t>
      </w:r>
    </w:p>
    <w:p w14:paraId="260FB43A" w14:textId="0F190F3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Business hours to enhance service may include extended hours, nights, early mornings, weekends and holidays as needed</w:t>
      </w:r>
      <w:r w:rsidR="00F37099">
        <w:rPr>
          <w:rFonts w:asciiTheme="minorHAnsi" w:hAnsiTheme="minorHAnsi" w:cstheme="minorHAnsi"/>
        </w:rPr>
        <w:t>.</w:t>
      </w:r>
    </w:p>
    <w:p w14:paraId="4F6978E9" w14:textId="77777777" w:rsidR="00D21AAE" w:rsidRPr="00C10B46" w:rsidRDefault="00D21AAE" w:rsidP="00D21AAE">
      <w:pPr>
        <w:pStyle w:val="ListParagraph"/>
        <w:autoSpaceDE w:val="0"/>
        <w:autoSpaceDN w:val="0"/>
        <w:adjustRightInd w:val="0"/>
        <w:spacing w:after="0" w:line="240" w:lineRule="auto"/>
        <w:ind w:left="2520"/>
        <w:jc w:val="both"/>
        <w:rPr>
          <w:rFonts w:asciiTheme="minorHAnsi" w:hAnsiTheme="minorHAnsi" w:cstheme="minorHAnsi"/>
        </w:rPr>
      </w:pPr>
    </w:p>
    <w:p w14:paraId="3DF22411" w14:textId="7A3751A5" w:rsidR="00F443AE" w:rsidRDefault="00C10B46"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The work week will be in compliance with the FLSA</w:t>
      </w:r>
      <w:r w:rsidR="00F443AE">
        <w:rPr>
          <w:rFonts w:asciiTheme="minorHAnsi" w:hAnsiTheme="minorHAnsi" w:cstheme="minorHAnsi"/>
        </w:rPr>
        <w:t>,</w:t>
      </w:r>
      <w:r>
        <w:rPr>
          <w:rFonts w:asciiTheme="minorHAnsi" w:hAnsiTheme="minorHAnsi" w:cstheme="minorHAnsi"/>
        </w:rPr>
        <w:t xml:space="preserve"> which states </w:t>
      </w:r>
      <w:r w:rsidR="00F443AE">
        <w:rPr>
          <w:rFonts w:asciiTheme="minorHAnsi" w:hAnsiTheme="minorHAnsi" w:cstheme="minorHAnsi"/>
        </w:rPr>
        <w:t>that an employee’s</w:t>
      </w:r>
      <w:r>
        <w:rPr>
          <w:rFonts w:asciiTheme="minorHAnsi" w:hAnsiTheme="minorHAnsi" w:cstheme="minorHAnsi"/>
        </w:rPr>
        <w:t xml:space="preserve"> work week</w:t>
      </w:r>
      <w:r w:rsidR="00CA52F9">
        <w:rPr>
          <w:rFonts w:asciiTheme="minorHAnsi" w:hAnsiTheme="minorHAnsi" w:cstheme="minorHAnsi"/>
        </w:rPr>
        <w:t xml:space="preserve"> </w:t>
      </w:r>
      <w:r>
        <w:rPr>
          <w:rFonts w:asciiTheme="minorHAnsi" w:hAnsiTheme="minorHAnsi" w:cstheme="minorHAnsi"/>
        </w:rPr>
        <w:t>is a regular occurring period of one hundred sixty-eight (168) hours in the form of seven (7) consecutive twenty-four hour periods.</w:t>
      </w:r>
    </w:p>
    <w:p w14:paraId="4381DF8D" w14:textId="6B0EC8EB" w:rsidR="00152DDE" w:rsidRPr="00152DDE" w:rsidRDefault="00F443AE"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 xml:space="preserve">Weber County’s work week begins on </w:t>
      </w:r>
      <w:r w:rsidR="00D20445">
        <w:rPr>
          <w:rFonts w:asciiTheme="minorHAnsi" w:hAnsiTheme="minorHAnsi" w:cstheme="minorHAnsi"/>
        </w:rPr>
        <w:t>Saturday</w:t>
      </w:r>
      <w:r>
        <w:rPr>
          <w:rFonts w:asciiTheme="minorHAnsi" w:hAnsiTheme="minorHAnsi" w:cstheme="minorHAnsi"/>
        </w:rPr>
        <w:t xml:space="preserve"> and ends on </w:t>
      </w:r>
      <w:r w:rsidR="00D20445">
        <w:rPr>
          <w:rFonts w:asciiTheme="minorHAnsi" w:hAnsiTheme="minorHAnsi" w:cstheme="minorHAnsi"/>
        </w:rPr>
        <w:t>Friday</w:t>
      </w:r>
      <w:r>
        <w:rPr>
          <w:rFonts w:asciiTheme="minorHAnsi" w:hAnsiTheme="minorHAnsi" w:cstheme="minorHAnsi"/>
        </w:rPr>
        <w:t>.</w:t>
      </w:r>
    </w:p>
    <w:p w14:paraId="6869ECD3" w14:textId="77777777" w:rsidR="00193C0C" w:rsidRDefault="00193C0C" w:rsidP="00141C90">
      <w:pPr>
        <w:autoSpaceDE w:val="0"/>
        <w:autoSpaceDN w:val="0"/>
        <w:adjustRightInd w:val="0"/>
        <w:spacing w:after="0" w:line="240" w:lineRule="auto"/>
        <w:jc w:val="both"/>
        <w:rPr>
          <w:rFonts w:asciiTheme="minorHAnsi" w:hAnsiTheme="minorHAnsi" w:cstheme="minorHAnsi"/>
        </w:rPr>
      </w:pPr>
    </w:p>
    <w:p w14:paraId="42AF5B3B" w14:textId="77777777" w:rsidR="00193C0C" w:rsidRPr="0086507E" w:rsidRDefault="00193C0C" w:rsidP="00141C90">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Break</w:t>
      </w:r>
      <w:r w:rsidR="00152DDE" w:rsidRPr="0086507E">
        <w:rPr>
          <w:rFonts w:asciiTheme="minorHAnsi" w:hAnsiTheme="minorHAnsi" w:cstheme="minorHAnsi"/>
          <w:b/>
        </w:rPr>
        <w:t>s</w:t>
      </w:r>
      <w:r w:rsidRPr="0086507E">
        <w:rPr>
          <w:rFonts w:asciiTheme="minorHAnsi" w:hAnsiTheme="minorHAnsi" w:cstheme="minorHAnsi"/>
          <w:b/>
        </w:rPr>
        <w:t xml:space="preserve"> and </w:t>
      </w:r>
      <w:r w:rsidR="00152DDE" w:rsidRPr="0086507E">
        <w:rPr>
          <w:rFonts w:asciiTheme="minorHAnsi" w:hAnsiTheme="minorHAnsi" w:cstheme="minorHAnsi"/>
          <w:b/>
        </w:rPr>
        <w:t>Meal</w:t>
      </w:r>
      <w:r w:rsidRPr="0086507E">
        <w:rPr>
          <w:rFonts w:asciiTheme="minorHAnsi" w:hAnsiTheme="minorHAnsi" w:cstheme="minorHAnsi"/>
          <w:b/>
        </w:rPr>
        <w:t xml:space="preserve"> Periods</w:t>
      </w:r>
    </w:p>
    <w:p w14:paraId="5C4BB495" w14:textId="77777777" w:rsidR="00193C0C" w:rsidRDefault="00193C0C" w:rsidP="00141C90">
      <w:pPr>
        <w:autoSpaceDE w:val="0"/>
        <w:autoSpaceDN w:val="0"/>
        <w:adjustRightInd w:val="0"/>
        <w:spacing w:after="0" w:line="240" w:lineRule="auto"/>
        <w:ind w:left="720"/>
        <w:jc w:val="both"/>
        <w:rPr>
          <w:rFonts w:asciiTheme="minorHAnsi" w:hAnsiTheme="minorHAnsi" w:cstheme="minorHAnsi"/>
        </w:rPr>
      </w:pPr>
    </w:p>
    <w:p w14:paraId="5F5BA346" w14:textId="77777777" w:rsidR="00C10B46" w:rsidRPr="00193C0C" w:rsidRDefault="00C10B46" w:rsidP="00141C90">
      <w:pPr>
        <w:pStyle w:val="ListParagraph"/>
        <w:numPr>
          <w:ilvl w:val="0"/>
          <w:numId w:val="19"/>
        </w:numPr>
        <w:autoSpaceDE w:val="0"/>
        <w:autoSpaceDN w:val="0"/>
        <w:adjustRightInd w:val="0"/>
        <w:spacing w:after="0" w:line="240" w:lineRule="auto"/>
        <w:ind w:left="1800"/>
        <w:jc w:val="both"/>
        <w:rPr>
          <w:rFonts w:asciiTheme="minorHAnsi" w:hAnsiTheme="minorHAnsi" w:cstheme="minorHAnsi"/>
        </w:rPr>
      </w:pPr>
      <w:r w:rsidRPr="00193C0C">
        <w:rPr>
          <w:rFonts w:asciiTheme="minorHAnsi" w:hAnsiTheme="minorHAnsi" w:cstheme="minorHAnsi"/>
        </w:rPr>
        <w:t>Breaks are encouraged, but not guaranteed.</w:t>
      </w:r>
    </w:p>
    <w:p w14:paraId="5993AAE4"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Breaks are paid time and may not be accumulated, combined, taken at the beginning or end of the work day or used to extend the meal period without prior supervisory approval.</w:t>
      </w:r>
    </w:p>
    <w:p w14:paraId="110FCD57"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Supervisors may require employees to work through breaks when needed to cover department operations.</w:t>
      </w:r>
    </w:p>
    <w:p w14:paraId="26453449"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An employee may choose to not take a break.</w:t>
      </w:r>
    </w:p>
    <w:p w14:paraId="47F39868"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Employees may be allowed to take one 15 minute break for every four consecutive hours worked.</w:t>
      </w:r>
    </w:p>
    <w:p w14:paraId="672A96FC"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Employees age 17 and younger are required to take a minimum of one 10 minute break for every three hours worked.</w:t>
      </w:r>
    </w:p>
    <w:p w14:paraId="67EF2D24"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 xml:space="preserve">For up to one year after the birth of a child, an employee who is breastfeeding will be allowed to take a reasonable break each time the employee needs to breastfeed or express breast milk.  The department will provide a place for </w:t>
      </w:r>
      <w:r>
        <w:rPr>
          <w:rFonts w:asciiTheme="minorHAnsi" w:hAnsiTheme="minorHAnsi" w:cstheme="minorHAnsi"/>
        </w:rPr>
        <w:lastRenderedPageBreak/>
        <w:t>the employee to use, other than a bathroom, which is shielded from view, free from intrusion, and functional</w:t>
      </w:r>
      <w:r w:rsidR="00193C0C">
        <w:rPr>
          <w:rFonts w:asciiTheme="minorHAnsi" w:hAnsiTheme="minorHAnsi" w:cstheme="minorHAnsi"/>
        </w:rPr>
        <w:t xml:space="preserve"> for expressing breast milk.</w:t>
      </w:r>
    </w:p>
    <w:p w14:paraId="6CD62CB0" w14:textId="77777777" w:rsidR="00141C90" w:rsidRDefault="00141C90" w:rsidP="00141C90">
      <w:pPr>
        <w:pStyle w:val="ListParagraph"/>
        <w:autoSpaceDE w:val="0"/>
        <w:autoSpaceDN w:val="0"/>
        <w:adjustRightInd w:val="0"/>
        <w:spacing w:after="0" w:line="240" w:lineRule="auto"/>
        <w:ind w:left="2520"/>
        <w:jc w:val="both"/>
        <w:rPr>
          <w:rFonts w:asciiTheme="minorHAnsi" w:hAnsiTheme="minorHAnsi" w:cstheme="minorHAnsi"/>
        </w:rPr>
      </w:pPr>
    </w:p>
    <w:p w14:paraId="6F7D5C96" w14:textId="77777777" w:rsidR="00152DDE" w:rsidRDefault="00152DDE" w:rsidP="00141C90">
      <w:pPr>
        <w:pStyle w:val="ListParagraph"/>
        <w:numPr>
          <w:ilvl w:val="0"/>
          <w:numId w:val="19"/>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Meal Periods</w:t>
      </w:r>
    </w:p>
    <w:p w14:paraId="3755E20D" w14:textId="2D9E6E2C" w:rsidR="00152DDE" w:rsidRDefault="00152DDE"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Full-time employees are allowed an unpaid meal period up to one hour during normal work hours, when work allows</w:t>
      </w:r>
      <w:r w:rsidR="00413D02">
        <w:rPr>
          <w:rFonts w:asciiTheme="minorHAnsi" w:hAnsiTheme="minorHAnsi" w:cstheme="minorHAnsi"/>
        </w:rPr>
        <w:t>.  The length of the meal period shall be decided by the employee’s supervisor and communicated to the employee</w:t>
      </w:r>
      <w:r>
        <w:rPr>
          <w:rFonts w:asciiTheme="minorHAnsi" w:hAnsiTheme="minorHAnsi" w:cstheme="minorHAnsi"/>
        </w:rPr>
        <w:t>.</w:t>
      </w:r>
    </w:p>
    <w:p w14:paraId="74CDD46D" w14:textId="77777777" w:rsidR="00152DDE" w:rsidRDefault="00152DDE" w:rsidP="00141C90">
      <w:pPr>
        <w:pStyle w:val="ListParagraph"/>
        <w:numPr>
          <w:ilvl w:val="2"/>
          <w:numId w:val="19"/>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one hour period should be taken in the middle of the shift, unless other arrangements have been made with the employee’s supervisor.</w:t>
      </w:r>
    </w:p>
    <w:p w14:paraId="175B5349" w14:textId="77777777" w:rsidR="00152DDE" w:rsidRDefault="008B09EC"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Employees age 17 and younger are required to take a 30 minute unpaid meal period not later than five hours after the beginning of the employee’s workday.</w:t>
      </w:r>
    </w:p>
    <w:p w14:paraId="2596CA66" w14:textId="77777777" w:rsidR="008B09EC" w:rsidRDefault="008B09EC"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If an FLSA non-exempt employee cannot be completely relieved from duties and permitted to leave the work area, the meal period must be paid as time worked.</w:t>
      </w:r>
    </w:p>
    <w:p w14:paraId="24DF6B58" w14:textId="77777777" w:rsidR="008B09EC" w:rsidRDefault="008B09EC"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A supervisor may approve an employee’s request to work through the meal period to shorten the work day or workweek.  An employee may not shorten a work day or workweek without prior supervisory approval.</w:t>
      </w:r>
    </w:p>
    <w:p w14:paraId="2A25E2F7" w14:textId="77777777" w:rsidR="008C457D" w:rsidRDefault="008C457D" w:rsidP="00141C90">
      <w:pPr>
        <w:autoSpaceDE w:val="0"/>
        <w:autoSpaceDN w:val="0"/>
        <w:adjustRightInd w:val="0"/>
        <w:spacing w:after="0" w:line="240" w:lineRule="auto"/>
        <w:jc w:val="both"/>
        <w:rPr>
          <w:rFonts w:asciiTheme="minorHAnsi" w:hAnsiTheme="minorHAnsi" w:cstheme="minorHAnsi"/>
        </w:rPr>
      </w:pPr>
    </w:p>
    <w:p w14:paraId="0A80E8F6" w14:textId="77777777" w:rsidR="008C457D" w:rsidRPr="0086507E" w:rsidRDefault="008C457D" w:rsidP="00141C90">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Alternative Work Schedules</w:t>
      </w:r>
    </w:p>
    <w:p w14:paraId="0E75E6EF" w14:textId="77777777" w:rsidR="002626BE" w:rsidRDefault="002626BE" w:rsidP="00141C90">
      <w:pPr>
        <w:pStyle w:val="ListParagraph"/>
        <w:autoSpaceDE w:val="0"/>
        <w:autoSpaceDN w:val="0"/>
        <w:adjustRightInd w:val="0"/>
        <w:spacing w:after="0" w:line="240" w:lineRule="auto"/>
        <w:ind w:left="1080"/>
        <w:jc w:val="both"/>
        <w:rPr>
          <w:rFonts w:asciiTheme="minorHAnsi" w:hAnsiTheme="minorHAnsi" w:cstheme="minorHAnsi"/>
        </w:rPr>
      </w:pPr>
    </w:p>
    <w:p w14:paraId="5C290FD3" w14:textId="270BD6FA" w:rsidR="008C457D"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Supervisors may approve alternative work schedules such as a compressed work week of flex-time.</w:t>
      </w:r>
    </w:p>
    <w:p w14:paraId="0C43091E" w14:textId="77777777" w:rsidR="00542BBF" w:rsidRDefault="00542BBF" w:rsidP="00542BBF">
      <w:pPr>
        <w:pStyle w:val="ListParagraph"/>
        <w:autoSpaceDE w:val="0"/>
        <w:autoSpaceDN w:val="0"/>
        <w:adjustRightInd w:val="0"/>
        <w:spacing w:after="0" w:line="240" w:lineRule="auto"/>
        <w:ind w:left="1800"/>
        <w:jc w:val="both"/>
        <w:rPr>
          <w:rFonts w:asciiTheme="minorHAnsi" w:hAnsiTheme="minorHAnsi" w:cstheme="minorHAnsi"/>
        </w:rPr>
      </w:pPr>
    </w:p>
    <w:p w14:paraId="2E5109EA" w14:textId="0E39CA14" w:rsidR="002626BE"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Departments using an alternative work schedule will establish an internal written policy, approved by Human Resources, and communicated to their employees.</w:t>
      </w:r>
    </w:p>
    <w:p w14:paraId="5A0A0E85" w14:textId="77777777" w:rsidR="00542BBF" w:rsidRDefault="00542BBF" w:rsidP="00542BBF">
      <w:pPr>
        <w:pStyle w:val="ListParagraph"/>
        <w:autoSpaceDE w:val="0"/>
        <w:autoSpaceDN w:val="0"/>
        <w:adjustRightInd w:val="0"/>
        <w:spacing w:after="0" w:line="240" w:lineRule="auto"/>
        <w:ind w:left="1800"/>
        <w:jc w:val="both"/>
        <w:rPr>
          <w:rFonts w:asciiTheme="minorHAnsi" w:hAnsiTheme="minorHAnsi" w:cstheme="minorHAnsi"/>
        </w:rPr>
      </w:pPr>
    </w:p>
    <w:p w14:paraId="75F61DF0" w14:textId="1E51ADA5" w:rsidR="002626BE"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FLSA non-exempt employees should not work more than 40 hours in a work week without prior approval.  Sheriff’s Office sworn employees should not work more than the scheduled hours in their designated and assigned work cycle without prior approval.</w:t>
      </w:r>
    </w:p>
    <w:p w14:paraId="3E7F558E" w14:textId="77777777" w:rsidR="00542BBF" w:rsidRDefault="00542BBF" w:rsidP="00542BBF">
      <w:pPr>
        <w:pStyle w:val="ListParagraph"/>
        <w:autoSpaceDE w:val="0"/>
        <w:autoSpaceDN w:val="0"/>
        <w:adjustRightInd w:val="0"/>
        <w:spacing w:after="0" w:line="240" w:lineRule="auto"/>
        <w:ind w:left="1800"/>
        <w:jc w:val="both"/>
        <w:rPr>
          <w:rFonts w:asciiTheme="minorHAnsi" w:hAnsiTheme="minorHAnsi" w:cstheme="minorHAnsi"/>
        </w:rPr>
      </w:pPr>
    </w:p>
    <w:p w14:paraId="7DE76869" w14:textId="71A7E180" w:rsidR="002626BE"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All work hours will be in compliance with County policies and the FLSA.</w:t>
      </w:r>
    </w:p>
    <w:p w14:paraId="7C45551F" w14:textId="77777777" w:rsidR="00D51B50" w:rsidRPr="00D51B50" w:rsidRDefault="00D51B50" w:rsidP="00D51B50">
      <w:pPr>
        <w:pStyle w:val="ListParagraph"/>
        <w:rPr>
          <w:rFonts w:asciiTheme="minorHAnsi" w:hAnsiTheme="minorHAnsi" w:cstheme="minorHAnsi"/>
        </w:rPr>
      </w:pPr>
    </w:p>
    <w:p w14:paraId="5082E602" w14:textId="0B6FB845" w:rsidR="00D51B50" w:rsidRPr="00D51B50" w:rsidRDefault="00D51B50" w:rsidP="00D51B50">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D51B50">
        <w:rPr>
          <w:rFonts w:asciiTheme="minorHAnsi" w:hAnsiTheme="minorHAnsi" w:cstheme="minorHAnsi"/>
          <w:b/>
        </w:rPr>
        <w:t>Telecommuting</w:t>
      </w:r>
    </w:p>
    <w:p w14:paraId="57FCEBE8" w14:textId="361D261B" w:rsidR="00D51B50" w:rsidRDefault="00D51B50" w:rsidP="00D51B50">
      <w:pPr>
        <w:pStyle w:val="ListParagraph"/>
        <w:autoSpaceDE w:val="0"/>
        <w:autoSpaceDN w:val="0"/>
        <w:adjustRightInd w:val="0"/>
        <w:spacing w:after="0" w:line="240" w:lineRule="auto"/>
        <w:ind w:left="1080"/>
        <w:jc w:val="both"/>
        <w:rPr>
          <w:rFonts w:asciiTheme="minorHAnsi" w:hAnsiTheme="minorHAnsi" w:cstheme="minorHAnsi"/>
        </w:rPr>
      </w:pPr>
    </w:p>
    <w:p w14:paraId="44FB659A" w14:textId="77777777" w:rsidR="00D51B50" w:rsidRDefault="00D51B50" w:rsidP="009C7873">
      <w:pPr>
        <w:pStyle w:val="ListParagraph"/>
        <w:numPr>
          <w:ilvl w:val="0"/>
          <w:numId w:val="22"/>
        </w:numPr>
        <w:spacing w:after="160" w:line="259" w:lineRule="auto"/>
        <w:ind w:left="1800"/>
        <w:jc w:val="both"/>
      </w:pPr>
      <w:r>
        <w:t xml:space="preserve">Telecommuting is an administrative option not an employee benefit. </w:t>
      </w:r>
    </w:p>
    <w:p w14:paraId="7B75902C" w14:textId="313ED2D6" w:rsidR="00D51B50" w:rsidRDefault="00D20445" w:rsidP="009C7873">
      <w:pPr>
        <w:pStyle w:val="ListParagraph"/>
        <w:numPr>
          <w:ilvl w:val="0"/>
          <w:numId w:val="22"/>
        </w:numPr>
        <w:spacing w:after="160" w:line="259" w:lineRule="auto"/>
        <w:ind w:left="1800"/>
        <w:jc w:val="both"/>
      </w:pPr>
      <w:r>
        <w:t xml:space="preserve">Departments </w:t>
      </w:r>
      <w:r w:rsidR="00D51B50">
        <w:t xml:space="preserve">using a telecommuting program will establish an internal written policy. </w:t>
      </w:r>
    </w:p>
    <w:p w14:paraId="6828CFE8" w14:textId="77777777" w:rsidR="00D51B50" w:rsidRDefault="00D51B50" w:rsidP="009C7873">
      <w:pPr>
        <w:pStyle w:val="ListParagraph"/>
        <w:numPr>
          <w:ilvl w:val="0"/>
          <w:numId w:val="22"/>
        </w:numPr>
        <w:spacing w:after="160" w:line="259" w:lineRule="auto"/>
        <w:ind w:left="1800"/>
        <w:jc w:val="both"/>
      </w:pPr>
      <w:r>
        <w:t xml:space="preserve">Telecommuting requires management approval and is not appropriate for every job at the County. </w:t>
      </w:r>
    </w:p>
    <w:p w14:paraId="00BCF517" w14:textId="77777777" w:rsidR="00D51B50" w:rsidRDefault="00D51B50" w:rsidP="009C7873">
      <w:pPr>
        <w:pStyle w:val="ListParagraph"/>
        <w:numPr>
          <w:ilvl w:val="0"/>
          <w:numId w:val="22"/>
        </w:numPr>
        <w:spacing w:after="160" w:line="259" w:lineRule="auto"/>
        <w:ind w:left="1800"/>
        <w:jc w:val="both"/>
      </w:pPr>
      <w:r>
        <w:t xml:space="preserve">Telecommuting assignments do not change the conditions of employment or required compliance with policies. </w:t>
      </w:r>
    </w:p>
    <w:p w14:paraId="6C1325DB" w14:textId="77777777" w:rsidR="00D51B50" w:rsidRDefault="00D51B50" w:rsidP="009C7873">
      <w:pPr>
        <w:pStyle w:val="ListParagraph"/>
        <w:numPr>
          <w:ilvl w:val="0"/>
          <w:numId w:val="22"/>
        </w:numPr>
        <w:spacing w:after="160" w:line="259" w:lineRule="auto"/>
        <w:ind w:left="1800"/>
        <w:jc w:val="both"/>
      </w:pPr>
      <w:r>
        <w:t xml:space="preserve">An employee’s compensation and benefits will not change as a result of telecommuting arrangements. </w:t>
      </w:r>
    </w:p>
    <w:p w14:paraId="35A02CBC" w14:textId="522B3222" w:rsidR="00D51B50" w:rsidRDefault="00D51B50" w:rsidP="009C7873">
      <w:pPr>
        <w:pStyle w:val="ListParagraph"/>
        <w:numPr>
          <w:ilvl w:val="0"/>
          <w:numId w:val="22"/>
        </w:numPr>
        <w:spacing w:after="160" w:line="259" w:lineRule="auto"/>
        <w:ind w:left="1800"/>
        <w:jc w:val="both"/>
      </w:pPr>
      <w:r>
        <w:t xml:space="preserve">A telecommuting employee is required to follow </w:t>
      </w:r>
      <w:r w:rsidR="00D20445">
        <w:t xml:space="preserve">department </w:t>
      </w:r>
      <w:r>
        <w:t xml:space="preserve">guidelines to ensure good communication and must be available during designated work hours. </w:t>
      </w:r>
    </w:p>
    <w:p w14:paraId="5CE0F625" w14:textId="77777777" w:rsidR="00D51B50" w:rsidRDefault="00D51B50" w:rsidP="009C7873">
      <w:pPr>
        <w:pStyle w:val="ListParagraph"/>
        <w:numPr>
          <w:ilvl w:val="0"/>
          <w:numId w:val="22"/>
        </w:numPr>
        <w:spacing w:after="160" w:line="259" w:lineRule="auto"/>
        <w:ind w:left="1800"/>
        <w:jc w:val="both"/>
      </w:pPr>
      <w:r>
        <w:lastRenderedPageBreak/>
        <w:t xml:space="preserve">A telecommuting employee must complete all assigned work and provide work status reports as requested by the supervisor. </w:t>
      </w:r>
    </w:p>
    <w:p w14:paraId="3D4FDF14" w14:textId="77777777" w:rsidR="00D51B50" w:rsidRDefault="00D51B50" w:rsidP="009C7873">
      <w:pPr>
        <w:pStyle w:val="ListParagraph"/>
        <w:numPr>
          <w:ilvl w:val="0"/>
          <w:numId w:val="22"/>
        </w:numPr>
        <w:spacing w:after="160" w:line="259" w:lineRule="auto"/>
        <w:ind w:left="1800"/>
        <w:jc w:val="both"/>
      </w:pPr>
      <w:r>
        <w:t xml:space="preserve">An employee may be required to report to the primary work site or other locations as needed for work-related meetings, trainings or other events. </w:t>
      </w:r>
    </w:p>
    <w:p w14:paraId="3C2DE2D9" w14:textId="74B59500" w:rsidR="00D51B50" w:rsidRDefault="00D51B50" w:rsidP="009C7873">
      <w:pPr>
        <w:pStyle w:val="ListParagraph"/>
        <w:numPr>
          <w:ilvl w:val="0"/>
          <w:numId w:val="22"/>
        </w:numPr>
        <w:spacing w:after="160" w:line="259" w:lineRule="auto"/>
        <w:ind w:left="1800"/>
        <w:jc w:val="both"/>
      </w:pPr>
      <w:r>
        <w:t xml:space="preserve">A supervisor may meet with the employee in the alternate work location to discuss work-related issues. </w:t>
      </w:r>
    </w:p>
    <w:p w14:paraId="7522240C" w14:textId="77777777" w:rsidR="00D51B50" w:rsidRDefault="00D51B50" w:rsidP="009C7873">
      <w:pPr>
        <w:pStyle w:val="ListParagraph"/>
        <w:spacing w:after="160" w:line="259" w:lineRule="auto"/>
        <w:ind w:left="1800"/>
        <w:jc w:val="both"/>
      </w:pPr>
    </w:p>
    <w:p w14:paraId="47647DD7" w14:textId="4915A8C0" w:rsidR="00D51B50" w:rsidRPr="00D51B50" w:rsidRDefault="00D51B50" w:rsidP="009C7873">
      <w:pPr>
        <w:pStyle w:val="ListParagraph"/>
        <w:numPr>
          <w:ilvl w:val="0"/>
          <w:numId w:val="27"/>
        </w:numPr>
        <w:jc w:val="both"/>
        <w:rPr>
          <w:b/>
        </w:rPr>
      </w:pPr>
      <w:r w:rsidRPr="00D51B50">
        <w:rPr>
          <w:b/>
        </w:rPr>
        <w:t xml:space="preserve">Work Schedule for Telecommuting </w:t>
      </w:r>
    </w:p>
    <w:p w14:paraId="753C873B" w14:textId="77777777" w:rsidR="00D51B50" w:rsidRDefault="00D51B50" w:rsidP="009C7873">
      <w:pPr>
        <w:pStyle w:val="ListParagraph"/>
        <w:numPr>
          <w:ilvl w:val="0"/>
          <w:numId w:val="28"/>
        </w:numPr>
        <w:spacing w:after="160" w:line="259" w:lineRule="auto"/>
        <w:jc w:val="both"/>
      </w:pPr>
      <w:r>
        <w:t xml:space="preserve">The total number of hours an employee is expected to work will not change regardless of work location. </w:t>
      </w:r>
    </w:p>
    <w:p w14:paraId="2E1CD261" w14:textId="77777777" w:rsidR="00D51B50" w:rsidRDefault="00D51B50" w:rsidP="009C7873">
      <w:pPr>
        <w:pStyle w:val="ListParagraph"/>
        <w:numPr>
          <w:ilvl w:val="0"/>
          <w:numId w:val="28"/>
        </w:numPr>
        <w:spacing w:after="160" w:line="259" w:lineRule="auto"/>
        <w:jc w:val="both"/>
      </w:pPr>
      <w:r>
        <w:t xml:space="preserve">Administrators must ensure compliance with the overtime, compensatory time and other compensation provisions of the HR Policy 5-100 Payroll Policy. </w:t>
      </w:r>
    </w:p>
    <w:p w14:paraId="22BF951A" w14:textId="5E2F2CC0" w:rsidR="00D51B50" w:rsidRDefault="00D51B50" w:rsidP="009C7873">
      <w:pPr>
        <w:pStyle w:val="ListParagraph"/>
        <w:numPr>
          <w:ilvl w:val="0"/>
          <w:numId w:val="28"/>
        </w:numPr>
        <w:spacing w:after="160" w:line="259" w:lineRule="auto"/>
        <w:jc w:val="both"/>
      </w:pPr>
      <w:r>
        <w:t xml:space="preserve">Sick leave, vacation or other leave will be approved following normal </w:t>
      </w:r>
      <w:r w:rsidR="00D20445">
        <w:t xml:space="preserve">department </w:t>
      </w:r>
      <w:r>
        <w:t xml:space="preserve">procedures. A telecommuting employee who is sick or has a personal appointment while working at home will use leave for hours not worked. </w:t>
      </w:r>
    </w:p>
    <w:p w14:paraId="40635CB0" w14:textId="77777777" w:rsidR="00D51B50" w:rsidRDefault="00D51B50" w:rsidP="009C7873">
      <w:pPr>
        <w:pStyle w:val="ListParagraph"/>
        <w:spacing w:after="160" w:line="259" w:lineRule="auto"/>
        <w:ind w:left="2520"/>
        <w:jc w:val="both"/>
      </w:pPr>
    </w:p>
    <w:p w14:paraId="2AC7D353" w14:textId="1BE30DC7" w:rsidR="00D51B50" w:rsidRDefault="00D51B50" w:rsidP="009C7873">
      <w:pPr>
        <w:pStyle w:val="ListParagraph"/>
        <w:numPr>
          <w:ilvl w:val="0"/>
          <w:numId w:val="27"/>
        </w:numPr>
        <w:jc w:val="both"/>
        <w:rPr>
          <w:b/>
        </w:rPr>
      </w:pPr>
      <w:r w:rsidRPr="00D51B50">
        <w:rPr>
          <w:b/>
        </w:rPr>
        <w:t xml:space="preserve">Remote VPN access will be established according to standards set by Information Technologies and countywide policies. </w:t>
      </w:r>
    </w:p>
    <w:p w14:paraId="7094498E" w14:textId="77777777" w:rsidR="00D51B50" w:rsidRPr="00D51B50" w:rsidRDefault="00D51B50" w:rsidP="009C7873">
      <w:pPr>
        <w:pStyle w:val="ListParagraph"/>
        <w:ind w:left="1080"/>
        <w:jc w:val="both"/>
        <w:rPr>
          <w:b/>
        </w:rPr>
      </w:pPr>
    </w:p>
    <w:p w14:paraId="4F02D890" w14:textId="77777777" w:rsidR="00D51B50" w:rsidRPr="00D51B50" w:rsidRDefault="00D51B50" w:rsidP="009C7873">
      <w:pPr>
        <w:pStyle w:val="ListParagraph"/>
        <w:numPr>
          <w:ilvl w:val="0"/>
          <w:numId w:val="27"/>
        </w:numPr>
        <w:jc w:val="both"/>
        <w:rPr>
          <w:b/>
        </w:rPr>
      </w:pPr>
      <w:r w:rsidRPr="00D51B50">
        <w:rPr>
          <w:b/>
        </w:rPr>
        <w:t xml:space="preserve">Designated Work Area for Telecommuting </w:t>
      </w:r>
    </w:p>
    <w:p w14:paraId="3B3AFC1B" w14:textId="43BC5780" w:rsidR="00D51B50" w:rsidRDefault="00D51B50" w:rsidP="009C7873">
      <w:pPr>
        <w:pStyle w:val="ListParagraph"/>
        <w:numPr>
          <w:ilvl w:val="0"/>
          <w:numId w:val="29"/>
        </w:numPr>
        <w:spacing w:after="160" w:line="259" w:lineRule="auto"/>
        <w:jc w:val="both"/>
      </w:pPr>
      <w:r>
        <w:t>An employee’s off-site work space should provide adequat</w:t>
      </w:r>
      <w:r w:rsidR="001119FF">
        <w:t>e work area (e.g. table or desk</w:t>
      </w:r>
      <w:r>
        <w:t xml:space="preserve">, light, telephone and computer service). Additional requirements may vary depending on the nature of the work and the equipment needed to perform the job. </w:t>
      </w:r>
    </w:p>
    <w:p w14:paraId="60E671F2" w14:textId="40FA462F" w:rsidR="00D51B50" w:rsidRDefault="00D20445" w:rsidP="009C7873">
      <w:pPr>
        <w:pStyle w:val="ListParagraph"/>
        <w:numPr>
          <w:ilvl w:val="0"/>
          <w:numId w:val="29"/>
        </w:numPr>
        <w:spacing w:after="160" w:line="259" w:lineRule="auto"/>
        <w:jc w:val="both"/>
      </w:pPr>
      <w:r>
        <w:t xml:space="preserve">Departments </w:t>
      </w:r>
      <w:r w:rsidR="00D51B50">
        <w:t xml:space="preserve">will not assume responsibility for operating costs, home maintenance or other costs incurred by the employee in the use of a residence for telecommuting. </w:t>
      </w:r>
      <w:r>
        <w:t xml:space="preserve">Departments </w:t>
      </w:r>
      <w:r w:rsidR="00D51B50">
        <w:t xml:space="preserve">may use appropriate funds for other telecommuting costs. </w:t>
      </w:r>
    </w:p>
    <w:p w14:paraId="03AE3E77" w14:textId="5C634D5E" w:rsidR="00D51B50" w:rsidRDefault="00D51B50" w:rsidP="009C7873">
      <w:pPr>
        <w:pStyle w:val="ListParagraph"/>
        <w:numPr>
          <w:ilvl w:val="0"/>
          <w:numId w:val="29"/>
        </w:numPr>
        <w:spacing w:after="160" w:line="259" w:lineRule="auto"/>
        <w:jc w:val="both"/>
      </w:pPr>
      <w:r>
        <w:t>The employee agrees to maintain safe conditions in the off-site workspace. A</w:t>
      </w:r>
      <w:r w:rsidR="00D20445">
        <w:t xml:space="preserve"> department </w:t>
      </w:r>
      <w:r>
        <w:t xml:space="preserve">may be liable for job-related injuries under the HR Policy 4-400 Workers’ Compensation. </w:t>
      </w:r>
    </w:p>
    <w:p w14:paraId="36A94D21" w14:textId="77777777" w:rsidR="00D51B50" w:rsidRDefault="00D51B50" w:rsidP="009C7873">
      <w:pPr>
        <w:pStyle w:val="ListParagraph"/>
        <w:spacing w:after="160" w:line="259" w:lineRule="auto"/>
        <w:ind w:left="2520"/>
        <w:jc w:val="both"/>
      </w:pPr>
    </w:p>
    <w:p w14:paraId="4E9EFDC6" w14:textId="77777777" w:rsidR="00D51B50" w:rsidRPr="00D51B50" w:rsidRDefault="00D51B50" w:rsidP="009C7873">
      <w:pPr>
        <w:pStyle w:val="ListParagraph"/>
        <w:numPr>
          <w:ilvl w:val="0"/>
          <w:numId w:val="27"/>
        </w:numPr>
        <w:jc w:val="both"/>
        <w:rPr>
          <w:b/>
        </w:rPr>
      </w:pPr>
      <w:r w:rsidRPr="00D51B50">
        <w:rPr>
          <w:b/>
        </w:rPr>
        <w:t xml:space="preserve">Equipment and Materials for Telecommuting </w:t>
      </w:r>
    </w:p>
    <w:p w14:paraId="447A64A7" w14:textId="689BF63F" w:rsidR="00D51B50" w:rsidRDefault="00D20445" w:rsidP="009C7873">
      <w:pPr>
        <w:pStyle w:val="ListParagraph"/>
        <w:numPr>
          <w:ilvl w:val="0"/>
          <w:numId w:val="31"/>
        </w:numPr>
        <w:spacing w:after="160" w:line="259" w:lineRule="auto"/>
        <w:jc w:val="both"/>
      </w:pPr>
      <w:r>
        <w:t>The department</w:t>
      </w:r>
      <w:r w:rsidR="00D51B50">
        <w:t xml:space="preserve"> will provide reasonable equipment and materials needed by an employee for the telecommuting assignment. The employee will exercise reasonable care of the equipment and may be held liable for theft or damage. </w:t>
      </w:r>
    </w:p>
    <w:p w14:paraId="26743EB3" w14:textId="07143ABF" w:rsidR="00D51B50" w:rsidRDefault="00D51B50" w:rsidP="009C7873">
      <w:pPr>
        <w:pStyle w:val="ListParagraph"/>
        <w:numPr>
          <w:ilvl w:val="0"/>
          <w:numId w:val="31"/>
        </w:numPr>
        <w:spacing w:after="160" w:line="259" w:lineRule="auto"/>
        <w:jc w:val="both"/>
      </w:pPr>
      <w:r>
        <w:t xml:space="preserve">County equipment will be maintained, serviced and repaired by the County. </w:t>
      </w:r>
    </w:p>
    <w:p w14:paraId="2E1E7473" w14:textId="77777777" w:rsidR="00D51B50" w:rsidRDefault="00D51B50" w:rsidP="009C7873">
      <w:pPr>
        <w:pStyle w:val="ListParagraph"/>
        <w:spacing w:after="160" w:line="259" w:lineRule="auto"/>
        <w:ind w:left="2520"/>
        <w:jc w:val="both"/>
      </w:pPr>
    </w:p>
    <w:p w14:paraId="54961F4F" w14:textId="77777777" w:rsidR="00D51B50" w:rsidRPr="00D51B50" w:rsidRDefault="00D51B50" w:rsidP="009C7873">
      <w:pPr>
        <w:pStyle w:val="ListParagraph"/>
        <w:numPr>
          <w:ilvl w:val="0"/>
          <w:numId w:val="27"/>
        </w:numPr>
        <w:jc w:val="both"/>
        <w:rPr>
          <w:b/>
        </w:rPr>
      </w:pPr>
      <w:r w:rsidRPr="00D51B50">
        <w:rPr>
          <w:b/>
        </w:rPr>
        <w:t xml:space="preserve">Security of Information for Telecommuting </w:t>
      </w:r>
    </w:p>
    <w:p w14:paraId="1E3C0214" w14:textId="77777777" w:rsidR="00D51B50" w:rsidRDefault="00D51B50" w:rsidP="009C7873">
      <w:pPr>
        <w:pStyle w:val="ListParagraph"/>
        <w:numPr>
          <w:ilvl w:val="0"/>
          <w:numId w:val="32"/>
        </w:numPr>
        <w:spacing w:after="160" w:line="259" w:lineRule="auto"/>
        <w:jc w:val="both"/>
      </w:pPr>
      <w:r>
        <w:t xml:space="preserve">An employee authorized to telecommute must safeguard non-public information. The employee may be held liable for unauthorized use of equipment or information. </w:t>
      </w:r>
    </w:p>
    <w:p w14:paraId="7F286DB6" w14:textId="688AD541" w:rsidR="00D51B50" w:rsidRDefault="00D51B50" w:rsidP="009C7873">
      <w:pPr>
        <w:pStyle w:val="ListParagraph"/>
        <w:numPr>
          <w:ilvl w:val="0"/>
          <w:numId w:val="32"/>
        </w:numPr>
        <w:spacing w:after="160" w:line="259" w:lineRule="auto"/>
        <w:jc w:val="both"/>
      </w:pPr>
      <w:r>
        <w:lastRenderedPageBreak/>
        <w:t xml:space="preserve">Computer equipment used to telecommute must </w:t>
      </w:r>
      <w:r w:rsidR="006E61EE" w:rsidRPr="00E62D22">
        <w:t>be supplied by Weber County and conform to all current security standards.</w:t>
      </w:r>
      <w:r>
        <w:t xml:space="preserve"> </w:t>
      </w:r>
    </w:p>
    <w:p w14:paraId="4D05E503" w14:textId="73516976" w:rsidR="00D51B50" w:rsidRDefault="00D51B50" w:rsidP="009C7873">
      <w:pPr>
        <w:pStyle w:val="ListParagraph"/>
        <w:numPr>
          <w:ilvl w:val="1"/>
          <w:numId w:val="32"/>
        </w:numPr>
        <w:spacing w:after="160" w:line="259" w:lineRule="auto"/>
        <w:jc w:val="both"/>
      </w:pPr>
      <w:r>
        <w:t xml:space="preserve">County information stored on electronic equipment is subject to public records requests and </w:t>
      </w:r>
      <w:r w:rsidR="00073D32">
        <w:t>department</w:t>
      </w:r>
      <w:r w:rsidR="005C79D6">
        <w:t xml:space="preserve"> </w:t>
      </w:r>
      <w:r>
        <w:t xml:space="preserve">review. </w:t>
      </w:r>
    </w:p>
    <w:p w14:paraId="762F94B4" w14:textId="2DB03890" w:rsidR="00D51B50" w:rsidRDefault="00D51B50" w:rsidP="009C7873">
      <w:pPr>
        <w:pStyle w:val="ListParagraph"/>
        <w:numPr>
          <w:ilvl w:val="1"/>
          <w:numId w:val="32"/>
        </w:numPr>
        <w:spacing w:after="160" w:line="259" w:lineRule="auto"/>
        <w:jc w:val="both"/>
      </w:pPr>
      <w:r>
        <w:t xml:space="preserve">Work performed in an alternate work location is considered official County business. </w:t>
      </w:r>
      <w:r w:rsidR="003F507A">
        <w:t xml:space="preserve">Departments </w:t>
      </w:r>
      <w:r>
        <w:t>may establish specific conditions that apply to employees working in alternate locations.</w:t>
      </w:r>
    </w:p>
    <w:p w14:paraId="00BDF7B8" w14:textId="77777777" w:rsidR="00D51B50" w:rsidRDefault="00D51B50" w:rsidP="009C7873">
      <w:pPr>
        <w:pStyle w:val="ListParagraph"/>
        <w:autoSpaceDE w:val="0"/>
        <w:autoSpaceDN w:val="0"/>
        <w:adjustRightInd w:val="0"/>
        <w:spacing w:after="0" w:line="240" w:lineRule="auto"/>
        <w:ind w:left="1080"/>
        <w:jc w:val="both"/>
        <w:rPr>
          <w:rFonts w:asciiTheme="minorHAnsi" w:hAnsiTheme="minorHAnsi" w:cstheme="minorHAnsi"/>
          <w:b/>
        </w:rPr>
      </w:pPr>
    </w:p>
    <w:p w14:paraId="00FCB254" w14:textId="02F15E5E" w:rsidR="00244012" w:rsidRPr="0086507E" w:rsidRDefault="00244012" w:rsidP="009C7873">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Work Site Closure</w:t>
      </w:r>
    </w:p>
    <w:p w14:paraId="7951E66D" w14:textId="77777777" w:rsidR="00244012" w:rsidRDefault="00244012" w:rsidP="009C7873">
      <w:pPr>
        <w:pStyle w:val="ListParagraph"/>
        <w:autoSpaceDE w:val="0"/>
        <w:autoSpaceDN w:val="0"/>
        <w:adjustRightInd w:val="0"/>
        <w:spacing w:after="0" w:line="240" w:lineRule="auto"/>
        <w:ind w:left="1080"/>
        <w:jc w:val="both"/>
        <w:rPr>
          <w:rFonts w:asciiTheme="minorHAnsi" w:hAnsiTheme="minorHAnsi" w:cstheme="minorHAnsi"/>
        </w:rPr>
      </w:pPr>
    </w:p>
    <w:p w14:paraId="5601E05A" w14:textId="77777777" w:rsidR="00244012" w:rsidRDefault="00244012" w:rsidP="009C7873">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When necessary to prevent employees from working because of emergencies or at other times designated by the Commission, work sites may be closed</w:t>
      </w:r>
      <w:r w:rsidR="008344A0">
        <w:rPr>
          <w:rFonts w:asciiTheme="minorHAnsi" w:hAnsiTheme="minorHAnsi" w:cstheme="minorHAnsi"/>
        </w:rPr>
        <w:t xml:space="preserve"> during normal business hours</w:t>
      </w:r>
      <w:r>
        <w:rPr>
          <w:rFonts w:asciiTheme="minorHAnsi" w:hAnsiTheme="minorHAnsi" w:cstheme="minorHAnsi"/>
        </w:rPr>
        <w:t>.  Only those employees affected by the decision shall receive special consideration for hours worked.  Employees not prevented from working, employees away from the work site (for training and other reasons), employees scheduled off work for any reason, and all other employees not affected by the decision shall not receive consideration for hours worked.</w:t>
      </w:r>
    </w:p>
    <w:p w14:paraId="2108D2B6" w14:textId="77777777" w:rsidR="00141C90" w:rsidRDefault="00141C90" w:rsidP="00141C90">
      <w:pPr>
        <w:pStyle w:val="ListParagraph"/>
        <w:autoSpaceDE w:val="0"/>
        <w:autoSpaceDN w:val="0"/>
        <w:adjustRightInd w:val="0"/>
        <w:spacing w:after="0" w:line="240" w:lineRule="auto"/>
        <w:ind w:left="1800"/>
        <w:jc w:val="both"/>
        <w:rPr>
          <w:rFonts w:asciiTheme="minorHAnsi" w:hAnsiTheme="minorHAnsi" w:cstheme="minorHAnsi"/>
        </w:rPr>
      </w:pPr>
    </w:p>
    <w:p w14:paraId="6A8846D0" w14:textId="77777777" w:rsidR="00141C90" w:rsidRPr="0086507E" w:rsidRDefault="00141C90" w:rsidP="00141C90">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Tardiness and Absence without Approval</w:t>
      </w:r>
    </w:p>
    <w:p w14:paraId="09118A55" w14:textId="77777777" w:rsidR="00141C90" w:rsidRDefault="00141C90" w:rsidP="00141C90">
      <w:pPr>
        <w:autoSpaceDE w:val="0"/>
        <w:autoSpaceDN w:val="0"/>
        <w:adjustRightInd w:val="0"/>
        <w:spacing w:after="0" w:line="240" w:lineRule="auto"/>
        <w:jc w:val="both"/>
        <w:rPr>
          <w:rFonts w:asciiTheme="minorHAnsi" w:hAnsiTheme="minorHAnsi" w:cstheme="minorHAnsi"/>
        </w:rPr>
      </w:pPr>
    </w:p>
    <w:p w14:paraId="00F4A085" w14:textId="7EA7E243" w:rsidR="00141C90" w:rsidRDefault="00141C90" w:rsidP="00141C90">
      <w:pPr>
        <w:pStyle w:val="ListParagraph"/>
        <w:numPr>
          <w:ilvl w:val="0"/>
          <w:numId w:val="21"/>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 xml:space="preserve">Any unexcused tardiness or unauthorized absence of an employee will not be </w:t>
      </w:r>
      <w:proofErr w:type="gramStart"/>
      <w:r>
        <w:rPr>
          <w:rFonts w:asciiTheme="minorHAnsi" w:hAnsiTheme="minorHAnsi" w:cstheme="minorHAnsi"/>
        </w:rPr>
        <w:t>compensated</w:t>
      </w:r>
      <w:proofErr w:type="gramEnd"/>
      <w:r>
        <w:rPr>
          <w:rFonts w:asciiTheme="minorHAnsi" w:hAnsiTheme="minorHAnsi" w:cstheme="minorHAnsi"/>
        </w:rPr>
        <w:t xml:space="preserve"> and shall be grounds for disciplinary action.  Any employee who is absent for three or more consecutive work days without authorized leave shall be deemed to have resigned</w:t>
      </w:r>
      <w:r w:rsidR="001119FF">
        <w:rPr>
          <w:rFonts w:asciiTheme="minorHAnsi" w:hAnsiTheme="minorHAnsi" w:cstheme="minorHAnsi"/>
        </w:rPr>
        <w:t>, as explained in Human Resources Policy 2-600</w:t>
      </w:r>
      <w:r>
        <w:rPr>
          <w:rFonts w:asciiTheme="minorHAnsi" w:hAnsiTheme="minorHAnsi" w:cstheme="minorHAnsi"/>
        </w:rPr>
        <w:t>.</w:t>
      </w:r>
    </w:p>
    <w:p w14:paraId="1B7BB375" w14:textId="77777777" w:rsidR="009C7873" w:rsidRDefault="009C7873" w:rsidP="009C7873">
      <w:pPr>
        <w:pStyle w:val="ListParagraph"/>
        <w:autoSpaceDE w:val="0"/>
        <w:autoSpaceDN w:val="0"/>
        <w:adjustRightInd w:val="0"/>
        <w:spacing w:after="0" w:line="240" w:lineRule="auto"/>
        <w:ind w:left="1800"/>
        <w:jc w:val="both"/>
        <w:rPr>
          <w:rFonts w:asciiTheme="minorHAnsi" w:hAnsiTheme="minorHAnsi" w:cstheme="minorHAnsi"/>
        </w:rPr>
      </w:pPr>
    </w:p>
    <w:p w14:paraId="61D487A0" w14:textId="7FF9C1F0" w:rsidR="009C7873" w:rsidRDefault="009C7873" w:rsidP="009C7873">
      <w:pPr>
        <w:pStyle w:val="ListParagraph"/>
        <w:autoSpaceDE w:val="0"/>
        <w:autoSpaceDN w:val="0"/>
        <w:adjustRightInd w:val="0"/>
        <w:spacing w:after="0" w:line="240" w:lineRule="auto"/>
        <w:ind w:left="1800"/>
        <w:jc w:val="both"/>
        <w:rPr>
          <w:rFonts w:asciiTheme="minorHAnsi" w:hAnsiTheme="minorHAnsi" w:cstheme="minorHAnsi"/>
        </w:rPr>
      </w:pPr>
    </w:p>
    <w:p w14:paraId="6AF18B85" w14:textId="5124344A" w:rsidR="009C7873" w:rsidRPr="00E62D22" w:rsidRDefault="009C7873" w:rsidP="009C7873">
      <w:pPr>
        <w:pStyle w:val="ListParagraph"/>
        <w:autoSpaceDE w:val="0"/>
        <w:autoSpaceDN w:val="0"/>
        <w:adjustRightInd w:val="0"/>
        <w:spacing w:after="0" w:line="240" w:lineRule="auto"/>
        <w:ind w:left="0"/>
        <w:rPr>
          <w:sz w:val="18"/>
          <w:szCs w:val="18"/>
        </w:rPr>
      </w:pPr>
      <w:r w:rsidRPr="00E62D22">
        <w:rPr>
          <w:sz w:val="18"/>
          <w:szCs w:val="18"/>
        </w:rPr>
        <w:t xml:space="preserve">DATED this </w:t>
      </w:r>
      <w:r w:rsidRPr="00E62D22">
        <w:rPr>
          <w:sz w:val="18"/>
          <w:szCs w:val="18"/>
          <w:u w:val="single"/>
        </w:rPr>
        <w:tab/>
      </w:r>
      <w:r w:rsidRPr="00E62D22">
        <w:rPr>
          <w:sz w:val="18"/>
          <w:szCs w:val="18"/>
          <w:u w:val="single"/>
        </w:rPr>
        <w:tab/>
      </w:r>
      <w:r w:rsidRPr="00E62D22">
        <w:rPr>
          <w:sz w:val="18"/>
          <w:szCs w:val="18"/>
        </w:rPr>
        <w:t xml:space="preserve"> day of </w:t>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rPr>
        <w:t>, 20</w:t>
      </w:r>
      <w:r w:rsidR="003F507A" w:rsidRPr="00E62D22">
        <w:rPr>
          <w:sz w:val="18"/>
          <w:szCs w:val="18"/>
        </w:rPr>
        <w:t>22</w:t>
      </w:r>
      <w:r w:rsidRPr="00E62D22">
        <w:rPr>
          <w:sz w:val="18"/>
          <w:szCs w:val="18"/>
        </w:rPr>
        <w:t xml:space="preserve">. </w:t>
      </w:r>
    </w:p>
    <w:p w14:paraId="4F824C66" w14:textId="77777777" w:rsidR="009C7873" w:rsidRPr="00E62D22" w:rsidRDefault="009C7873" w:rsidP="009C7873">
      <w:pPr>
        <w:pStyle w:val="ListParagraph"/>
        <w:autoSpaceDE w:val="0"/>
        <w:autoSpaceDN w:val="0"/>
        <w:adjustRightInd w:val="0"/>
        <w:spacing w:after="0" w:line="240" w:lineRule="auto"/>
        <w:ind w:left="0"/>
        <w:rPr>
          <w:sz w:val="18"/>
          <w:szCs w:val="18"/>
        </w:rPr>
      </w:pPr>
    </w:p>
    <w:p w14:paraId="54B9D239" w14:textId="77777777" w:rsidR="009C7873" w:rsidRPr="00E62D22" w:rsidRDefault="009C7873" w:rsidP="009C7873">
      <w:pPr>
        <w:autoSpaceDE w:val="0"/>
        <w:autoSpaceDN w:val="0"/>
        <w:adjustRightInd w:val="0"/>
        <w:spacing w:after="0" w:line="240" w:lineRule="auto"/>
        <w:ind w:left="5760"/>
        <w:rPr>
          <w:sz w:val="18"/>
          <w:szCs w:val="18"/>
        </w:rPr>
      </w:pPr>
      <w:r w:rsidRPr="00E62D22">
        <w:rPr>
          <w:sz w:val="18"/>
          <w:szCs w:val="18"/>
        </w:rPr>
        <w:t>BOARD OF COUNTY COMMISSIONERS OF WEBER COUNTY:</w:t>
      </w:r>
    </w:p>
    <w:p w14:paraId="77C2C77E" w14:textId="77777777" w:rsidR="009C7873" w:rsidRPr="00E62D22" w:rsidRDefault="009C7873" w:rsidP="009C7873">
      <w:pPr>
        <w:pStyle w:val="ListParagraph"/>
        <w:autoSpaceDE w:val="0"/>
        <w:autoSpaceDN w:val="0"/>
        <w:adjustRightInd w:val="0"/>
        <w:spacing w:after="0" w:line="240" w:lineRule="auto"/>
        <w:ind w:left="5760" w:firstLine="720"/>
        <w:rPr>
          <w:sz w:val="18"/>
          <w:szCs w:val="18"/>
        </w:rPr>
      </w:pPr>
    </w:p>
    <w:p w14:paraId="066C3778" w14:textId="15627CE9" w:rsidR="009C7873" w:rsidRPr="00E62D22" w:rsidRDefault="009C7873" w:rsidP="009C7873">
      <w:pPr>
        <w:autoSpaceDE w:val="0"/>
        <w:autoSpaceDN w:val="0"/>
        <w:adjustRightInd w:val="0"/>
        <w:spacing w:after="0" w:line="240" w:lineRule="auto"/>
        <w:rPr>
          <w:sz w:val="18"/>
          <w:szCs w:val="18"/>
        </w:rPr>
      </w:pP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r>
      <w:r w:rsidRPr="00E62D22">
        <w:rPr>
          <w:sz w:val="18"/>
          <w:szCs w:val="18"/>
        </w:rPr>
        <w:tab/>
        <w:t xml:space="preserve">Scott </w:t>
      </w:r>
      <w:r w:rsidR="00EC5263" w:rsidRPr="00E62D22">
        <w:rPr>
          <w:sz w:val="18"/>
          <w:szCs w:val="18"/>
        </w:rPr>
        <w:t xml:space="preserve">K. </w:t>
      </w:r>
      <w:r w:rsidRPr="00E62D22">
        <w:rPr>
          <w:sz w:val="18"/>
          <w:szCs w:val="18"/>
        </w:rPr>
        <w:t>Jenkins, Chair</w:t>
      </w:r>
    </w:p>
    <w:p w14:paraId="0098B277" w14:textId="77777777" w:rsidR="009C7873" w:rsidRPr="00E62D22" w:rsidRDefault="009C7873" w:rsidP="009C7873">
      <w:pPr>
        <w:autoSpaceDE w:val="0"/>
        <w:autoSpaceDN w:val="0"/>
        <w:adjustRightInd w:val="0"/>
        <w:spacing w:after="0" w:line="240" w:lineRule="auto"/>
        <w:rPr>
          <w:sz w:val="18"/>
          <w:szCs w:val="18"/>
        </w:rPr>
      </w:pPr>
    </w:p>
    <w:p w14:paraId="7D0337B9"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 xml:space="preserve">ATTEST: </w:t>
      </w:r>
    </w:p>
    <w:p w14:paraId="7F7DB2C2" w14:textId="77777777" w:rsidR="009C7873" w:rsidRPr="00E62D22" w:rsidRDefault="009C7873" w:rsidP="009C7873">
      <w:pPr>
        <w:autoSpaceDE w:val="0"/>
        <w:autoSpaceDN w:val="0"/>
        <w:adjustRightInd w:val="0"/>
        <w:spacing w:after="0" w:line="240" w:lineRule="auto"/>
        <w:rPr>
          <w:sz w:val="18"/>
          <w:szCs w:val="18"/>
        </w:rPr>
      </w:pPr>
    </w:p>
    <w:p w14:paraId="143FC047" w14:textId="77777777" w:rsidR="009C7873" w:rsidRPr="00E62D22" w:rsidRDefault="009C7873" w:rsidP="009C7873">
      <w:pPr>
        <w:autoSpaceDE w:val="0"/>
        <w:autoSpaceDN w:val="0"/>
        <w:adjustRightInd w:val="0"/>
        <w:spacing w:after="0" w:line="240" w:lineRule="auto"/>
        <w:rPr>
          <w:sz w:val="18"/>
          <w:szCs w:val="18"/>
          <w:u w:val="single"/>
        </w:rPr>
      </w:pP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p>
    <w:p w14:paraId="6CC02ABF"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Ricky Hatch, CPA</w:t>
      </w:r>
    </w:p>
    <w:p w14:paraId="2334E21E"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Weber County Clerk/Auditor</w:t>
      </w:r>
    </w:p>
    <w:p w14:paraId="3ED34EC6" w14:textId="77777777" w:rsidR="009C7873" w:rsidRPr="00E62D22" w:rsidRDefault="009C7873" w:rsidP="009C7873">
      <w:pPr>
        <w:autoSpaceDE w:val="0"/>
        <w:autoSpaceDN w:val="0"/>
        <w:adjustRightInd w:val="0"/>
        <w:spacing w:after="0" w:line="240" w:lineRule="auto"/>
        <w:rPr>
          <w:sz w:val="18"/>
          <w:szCs w:val="18"/>
        </w:rPr>
      </w:pPr>
    </w:p>
    <w:p w14:paraId="4B81CC68" w14:textId="77777777" w:rsidR="009C7873" w:rsidRPr="00E62D22" w:rsidRDefault="009C7873" w:rsidP="009C7873">
      <w:pPr>
        <w:autoSpaceDE w:val="0"/>
        <w:autoSpaceDN w:val="0"/>
        <w:adjustRightInd w:val="0"/>
        <w:spacing w:after="0" w:line="240" w:lineRule="auto"/>
        <w:rPr>
          <w:sz w:val="18"/>
          <w:szCs w:val="18"/>
        </w:rPr>
      </w:pPr>
    </w:p>
    <w:p w14:paraId="4D8BA0C0" w14:textId="77777777" w:rsidR="009C7873" w:rsidRPr="00E62D22" w:rsidRDefault="009C7873" w:rsidP="009C7873">
      <w:pPr>
        <w:autoSpaceDE w:val="0"/>
        <w:autoSpaceDN w:val="0"/>
        <w:adjustRightInd w:val="0"/>
        <w:spacing w:after="0" w:line="240" w:lineRule="auto"/>
        <w:rPr>
          <w:sz w:val="18"/>
          <w:szCs w:val="18"/>
          <w:u w:val="single"/>
        </w:rPr>
      </w:pP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p>
    <w:p w14:paraId="00A2BFF8"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Sarah Swan</w:t>
      </w:r>
    </w:p>
    <w:p w14:paraId="7EAB34E1"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Human Resources</w:t>
      </w:r>
    </w:p>
    <w:p w14:paraId="091886E4" w14:textId="77777777" w:rsidR="009C7873" w:rsidRPr="00E62D22" w:rsidRDefault="009C7873" w:rsidP="009C7873">
      <w:pPr>
        <w:autoSpaceDE w:val="0"/>
        <w:autoSpaceDN w:val="0"/>
        <w:adjustRightInd w:val="0"/>
        <w:spacing w:after="0" w:line="240" w:lineRule="auto"/>
        <w:rPr>
          <w:sz w:val="18"/>
          <w:szCs w:val="18"/>
        </w:rPr>
      </w:pPr>
    </w:p>
    <w:p w14:paraId="0CFB8E1B"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 xml:space="preserve">Approved as to form and legality: </w:t>
      </w:r>
    </w:p>
    <w:p w14:paraId="29875AE8" w14:textId="77777777" w:rsidR="009C7873" w:rsidRPr="00E62D22" w:rsidRDefault="009C7873" w:rsidP="009C7873">
      <w:pPr>
        <w:autoSpaceDE w:val="0"/>
        <w:autoSpaceDN w:val="0"/>
        <w:adjustRightInd w:val="0"/>
        <w:spacing w:after="0" w:line="240" w:lineRule="auto"/>
        <w:rPr>
          <w:sz w:val="18"/>
          <w:szCs w:val="18"/>
        </w:rPr>
      </w:pPr>
      <w:bookmarkStart w:id="0" w:name="_GoBack"/>
      <w:bookmarkEnd w:id="0"/>
    </w:p>
    <w:p w14:paraId="48B7397E" w14:textId="77777777" w:rsidR="009C7873" w:rsidRPr="00E62D22" w:rsidRDefault="009C7873" w:rsidP="009C7873">
      <w:pPr>
        <w:autoSpaceDE w:val="0"/>
        <w:autoSpaceDN w:val="0"/>
        <w:adjustRightInd w:val="0"/>
        <w:spacing w:after="0" w:line="240" w:lineRule="auto"/>
        <w:rPr>
          <w:sz w:val="18"/>
          <w:szCs w:val="18"/>
        </w:rPr>
      </w:pPr>
    </w:p>
    <w:p w14:paraId="38256DFE" w14:textId="77777777" w:rsidR="009C7873" w:rsidRPr="00E62D22" w:rsidRDefault="009C7873" w:rsidP="009C7873">
      <w:pPr>
        <w:autoSpaceDE w:val="0"/>
        <w:autoSpaceDN w:val="0"/>
        <w:adjustRightInd w:val="0"/>
        <w:spacing w:after="0" w:line="240" w:lineRule="auto"/>
        <w:rPr>
          <w:sz w:val="18"/>
          <w:szCs w:val="18"/>
          <w:u w:val="single"/>
        </w:rPr>
      </w:pP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r w:rsidRPr="00E62D22">
        <w:rPr>
          <w:sz w:val="18"/>
          <w:szCs w:val="18"/>
          <w:u w:val="single"/>
        </w:rPr>
        <w:tab/>
      </w:r>
    </w:p>
    <w:p w14:paraId="0EF96D3D"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 xml:space="preserve">Courtlan Erickson </w:t>
      </w:r>
    </w:p>
    <w:p w14:paraId="11E066F9" w14:textId="77777777" w:rsidR="009C7873" w:rsidRPr="00E62D22" w:rsidRDefault="009C7873" w:rsidP="009C7873">
      <w:pPr>
        <w:autoSpaceDE w:val="0"/>
        <w:autoSpaceDN w:val="0"/>
        <w:adjustRightInd w:val="0"/>
        <w:spacing w:after="0" w:line="240" w:lineRule="auto"/>
        <w:rPr>
          <w:sz w:val="18"/>
          <w:szCs w:val="18"/>
        </w:rPr>
      </w:pPr>
      <w:r w:rsidRPr="00E62D22">
        <w:rPr>
          <w:sz w:val="18"/>
          <w:szCs w:val="18"/>
        </w:rPr>
        <w:t>Deputy County Attorney</w:t>
      </w:r>
    </w:p>
    <w:p w14:paraId="2B921E0F" w14:textId="77777777" w:rsidR="009C7873" w:rsidRPr="00141C90" w:rsidRDefault="009C7873" w:rsidP="009C7873">
      <w:pPr>
        <w:pStyle w:val="ListParagraph"/>
        <w:autoSpaceDE w:val="0"/>
        <w:autoSpaceDN w:val="0"/>
        <w:adjustRightInd w:val="0"/>
        <w:spacing w:after="0" w:line="240" w:lineRule="auto"/>
        <w:ind w:left="630"/>
        <w:jc w:val="both"/>
        <w:rPr>
          <w:rFonts w:asciiTheme="minorHAnsi" w:hAnsiTheme="minorHAnsi" w:cstheme="minorHAnsi"/>
        </w:rPr>
      </w:pPr>
    </w:p>
    <w:sectPr w:rsidR="009C7873" w:rsidRPr="00141C90" w:rsidSect="00D72F95">
      <w:headerReference w:type="default" r:id="rId7"/>
      <w:footerReference w:type="default" r:id="rId8"/>
      <w:headerReference w:type="first" r:id="rId9"/>
      <w:footerReference w:type="first" r:id="rId10"/>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CEF5" w14:textId="77777777" w:rsidR="00430057" w:rsidRDefault="00430057" w:rsidP="00900452">
      <w:pPr>
        <w:spacing w:after="0" w:line="240" w:lineRule="auto"/>
      </w:pPr>
      <w:r>
        <w:separator/>
      </w:r>
    </w:p>
  </w:endnote>
  <w:endnote w:type="continuationSeparator" w:id="0">
    <w:p w14:paraId="01DFC513" w14:textId="77777777" w:rsidR="00430057" w:rsidRDefault="00430057"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541DC853" w14:textId="5BBB4C66"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E62D22">
              <w:rPr>
                <w:bCs/>
                <w:noProof/>
              </w:rPr>
              <w:t>4</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E62D22">
              <w:rPr>
                <w:bCs/>
                <w:noProof/>
              </w:rPr>
              <w:t>4</w:t>
            </w:r>
            <w:r w:rsidRPr="00F317DF">
              <w:rPr>
                <w:bCs/>
                <w:sz w:val="24"/>
                <w:szCs w:val="24"/>
              </w:rPr>
              <w:fldChar w:fldCharType="end"/>
            </w:r>
          </w:p>
        </w:sdtContent>
      </w:sdt>
    </w:sdtContent>
  </w:sdt>
  <w:p w14:paraId="159AEE06"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F56524A" w14:textId="3A318C52"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E62D22">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E62D22">
              <w:rPr>
                <w:bCs/>
                <w:noProof/>
              </w:rPr>
              <w:t>4</w:t>
            </w:r>
            <w:r w:rsidRPr="00FD7AC1">
              <w:rPr>
                <w:bCs/>
                <w:sz w:val="24"/>
                <w:szCs w:val="24"/>
              </w:rPr>
              <w:fldChar w:fldCharType="end"/>
            </w:r>
          </w:p>
        </w:sdtContent>
      </w:sdt>
    </w:sdtContent>
  </w:sdt>
  <w:p w14:paraId="4D9FA73D"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EFE4" w14:textId="77777777" w:rsidR="00430057" w:rsidRDefault="00430057" w:rsidP="00900452">
      <w:pPr>
        <w:spacing w:after="0" w:line="240" w:lineRule="auto"/>
      </w:pPr>
      <w:r>
        <w:separator/>
      </w:r>
    </w:p>
  </w:footnote>
  <w:footnote w:type="continuationSeparator" w:id="0">
    <w:p w14:paraId="70D91DB5" w14:textId="77777777" w:rsidR="00430057" w:rsidRDefault="00430057"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7A77" w14:textId="12B30828"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5D25F47E" wp14:editId="14217E4C">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81FCF4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121FAF">
      <w:rPr>
        <w:rFonts w:ascii="Arial Black" w:hAnsi="Arial Black"/>
        <w:b/>
        <w:sz w:val="24"/>
        <w:szCs w:val="24"/>
      </w:rPr>
      <w:t xml:space="preserve"> C</w:t>
    </w:r>
    <w:r w:rsidR="00C3647E">
      <w:rPr>
        <w:rFonts w:ascii="Arial Black" w:hAnsi="Arial Black"/>
        <w:b/>
        <w:sz w:val="24"/>
        <w:szCs w:val="24"/>
      </w:rPr>
      <w:t>ounty Human Resources Policy 2-</w:t>
    </w:r>
    <w:r w:rsidR="00413D02">
      <w:rPr>
        <w:rFonts w:ascii="Arial Black" w:hAnsi="Arial Black"/>
        <w:b/>
        <w:sz w:val="24"/>
        <w:szCs w:val="24"/>
      </w:rPr>
      <w:t>5</w:t>
    </w:r>
    <w:r w:rsidR="00D72F95" w:rsidRPr="00D72F95">
      <w:rPr>
        <w:rFonts w:ascii="Arial Black" w:hAnsi="Arial Black"/>
        <w:b/>
        <w:sz w:val="24"/>
        <w:szCs w:val="24"/>
      </w:rPr>
      <w:t xml:space="preserve">00: </w:t>
    </w:r>
    <w:r w:rsidR="00C3647E">
      <w:rPr>
        <w:rFonts w:ascii="Arial Black" w:hAnsi="Arial Black"/>
        <w:b/>
        <w:sz w:val="24"/>
        <w:szCs w:val="24"/>
      </w:rPr>
      <w:t>Attendance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2FCAB43" w14:textId="77777777" w:rsidTr="00C05733">
      <w:trPr>
        <w:cantSplit/>
        <w:trHeight w:val="1425"/>
      </w:trPr>
      <w:tc>
        <w:tcPr>
          <w:tcW w:w="5765" w:type="dxa"/>
          <w:tcBorders>
            <w:top w:val="single" w:sz="6" w:space="0" w:color="FFFFFF"/>
            <w:left w:val="single" w:sz="6" w:space="0" w:color="FFFFFF"/>
            <w:right w:val="single" w:sz="6" w:space="0" w:color="FFFFFF"/>
          </w:tcBorders>
        </w:tcPr>
        <w:p w14:paraId="5F132719"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63F6F6C9" wp14:editId="14665A4F">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BF45F" w14:textId="582AF4DB"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121FAF">
                                  <w:rPr>
                                    <w:rFonts w:ascii="Arial Black" w:hAnsi="Arial Black" w:cs="Arial"/>
                                    <w:b/>
                                    <w:sz w:val="28"/>
                                    <w:szCs w:val="28"/>
                                  </w:rPr>
                                  <w:t xml:space="preserve"> C</w:t>
                                </w:r>
                                <w:r w:rsidR="00C3647E">
                                  <w:rPr>
                                    <w:rFonts w:ascii="Arial Black" w:hAnsi="Arial Black" w:cs="Arial"/>
                                    <w:b/>
                                    <w:sz w:val="28"/>
                                    <w:szCs w:val="28"/>
                                  </w:rPr>
                                  <w:t>ounty Human Resources Policy 2-</w:t>
                                </w:r>
                                <w:r w:rsidR="00413D02">
                                  <w:rPr>
                                    <w:rFonts w:ascii="Arial Black" w:hAnsi="Arial Black" w:cs="Arial"/>
                                    <w:b/>
                                    <w:sz w:val="28"/>
                                    <w:szCs w:val="28"/>
                                  </w:rPr>
                                  <w:t>5</w:t>
                                </w:r>
                                <w:r w:rsidRPr="007432E4">
                                  <w:rPr>
                                    <w:rFonts w:ascii="Arial Black" w:hAnsi="Arial Black" w:cs="Arial"/>
                                    <w:b/>
                                    <w:sz w:val="28"/>
                                    <w:szCs w:val="28"/>
                                  </w:rPr>
                                  <w:t>00</w:t>
                                </w:r>
                              </w:p>
                              <w:p w14:paraId="5E6ACAD5" w14:textId="77777777" w:rsidR="006D6BA5" w:rsidRPr="007432E4" w:rsidRDefault="00C3647E" w:rsidP="007432E4">
                                <w:pPr>
                                  <w:spacing w:after="0" w:line="240" w:lineRule="auto"/>
                                  <w:jc w:val="center"/>
                                  <w:rPr>
                                    <w:rFonts w:ascii="Arial Black" w:hAnsi="Arial Black" w:cs="Arial"/>
                                    <w:b/>
                                    <w:sz w:val="28"/>
                                    <w:szCs w:val="28"/>
                                  </w:rPr>
                                </w:pPr>
                                <w:r>
                                  <w:rPr>
                                    <w:rFonts w:ascii="Arial Black" w:hAnsi="Arial Black" w:cs="Arial"/>
                                    <w:b/>
                                    <w:sz w:val="28"/>
                                    <w:szCs w:val="28"/>
                                  </w:rPr>
                                  <w:t>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6F6C9"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4FCBF45F" w14:textId="582AF4DB"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121FAF">
                            <w:rPr>
                              <w:rFonts w:ascii="Arial Black" w:hAnsi="Arial Black" w:cs="Arial"/>
                              <w:b/>
                              <w:sz w:val="28"/>
                              <w:szCs w:val="28"/>
                            </w:rPr>
                            <w:t xml:space="preserve"> C</w:t>
                          </w:r>
                          <w:r w:rsidR="00C3647E">
                            <w:rPr>
                              <w:rFonts w:ascii="Arial Black" w:hAnsi="Arial Black" w:cs="Arial"/>
                              <w:b/>
                              <w:sz w:val="28"/>
                              <w:szCs w:val="28"/>
                            </w:rPr>
                            <w:t>ounty Human Resources Policy 2-</w:t>
                          </w:r>
                          <w:r w:rsidR="00413D02">
                            <w:rPr>
                              <w:rFonts w:ascii="Arial Black" w:hAnsi="Arial Black" w:cs="Arial"/>
                              <w:b/>
                              <w:sz w:val="28"/>
                              <w:szCs w:val="28"/>
                            </w:rPr>
                            <w:t>5</w:t>
                          </w:r>
                          <w:r w:rsidRPr="007432E4">
                            <w:rPr>
                              <w:rFonts w:ascii="Arial Black" w:hAnsi="Arial Black" w:cs="Arial"/>
                              <w:b/>
                              <w:sz w:val="28"/>
                              <w:szCs w:val="28"/>
                            </w:rPr>
                            <w:t>00</w:t>
                          </w:r>
                        </w:p>
                        <w:p w14:paraId="5E6ACAD5" w14:textId="77777777" w:rsidR="006D6BA5" w:rsidRPr="007432E4" w:rsidRDefault="00C3647E" w:rsidP="007432E4">
                          <w:pPr>
                            <w:spacing w:after="0" w:line="240" w:lineRule="auto"/>
                            <w:jc w:val="center"/>
                            <w:rPr>
                              <w:rFonts w:ascii="Arial Black" w:hAnsi="Arial Black" w:cs="Arial"/>
                              <w:b/>
                              <w:sz w:val="28"/>
                              <w:szCs w:val="28"/>
                            </w:rPr>
                          </w:pPr>
                          <w:r>
                            <w:rPr>
                              <w:rFonts w:ascii="Arial Black" w:hAnsi="Arial Black" w:cs="Arial"/>
                              <w:b/>
                              <w:sz w:val="28"/>
                              <w:szCs w:val="28"/>
                            </w:rPr>
                            <w:t>Attendance</w:t>
                          </w:r>
                        </w:p>
                      </w:txbxContent>
                    </v:textbox>
                  </v:shape>
                </w:pict>
              </mc:Fallback>
            </mc:AlternateContent>
          </w:r>
          <w:r>
            <w:rPr>
              <w:rFonts w:ascii="Arial" w:hAnsi="Arial"/>
              <w:b/>
              <w:i/>
              <w:noProof/>
              <w:sz w:val="28"/>
              <w:szCs w:val="28"/>
            </w:rPr>
            <w:drawing>
              <wp:inline distT="0" distB="0" distL="0" distR="0" wp14:anchorId="35A341A5" wp14:editId="531A3294">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7CCFCAD0"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4AA47A82" w14:textId="77777777" w:rsidR="00457D5E" w:rsidRPr="006D6BA5" w:rsidRDefault="00457D5E" w:rsidP="006D6BA5">
          <w:pPr>
            <w:tabs>
              <w:tab w:val="left" w:pos="-720"/>
              <w:tab w:val="left" w:pos="4998"/>
            </w:tabs>
            <w:suppressAutoHyphens/>
            <w:ind w:right="100"/>
            <w:jc w:val="right"/>
            <w:rPr>
              <w:rFonts w:ascii="Arial" w:hAnsi="Arial"/>
            </w:rPr>
          </w:pPr>
        </w:p>
      </w:tc>
    </w:tr>
  </w:tbl>
  <w:p w14:paraId="5243019B"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F13373A" wp14:editId="0F3A6F49">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13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30E6291"/>
    <w:multiLevelType w:val="hybridMultilevel"/>
    <w:tmpl w:val="7622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D28B8"/>
    <w:multiLevelType w:val="hybridMultilevel"/>
    <w:tmpl w:val="F06C14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307538"/>
    <w:multiLevelType w:val="hybridMultilevel"/>
    <w:tmpl w:val="6FEE850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12451F9"/>
    <w:multiLevelType w:val="hybridMultilevel"/>
    <w:tmpl w:val="053AF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3190"/>
    <w:multiLevelType w:val="hybridMultilevel"/>
    <w:tmpl w:val="4C466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743B70"/>
    <w:multiLevelType w:val="hybridMultilevel"/>
    <w:tmpl w:val="0CEE6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44E4A"/>
    <w:multiLevelType w:val="hybridMultilevel"/>
    <w:tmpl w:val="5588D6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D3619C"/>
    <w:multiLevelType w:val="hybridMultilevel"/>
    <w:tmpl w:val="D0BEAB9E"/>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D915F8"/>
    <w:multiLevelType w:val="hybridMultilevel"/>
    <w:tmpl w:val="D6A6429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426878"/>
    <w:multiLevelType w:val="hybridMultilevel"/>
    <w:tmpl w:val="405A4F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4479A4"/>
    <w:multiLevelType w:val="hybridMultilevel"/>
    <w:tmpl w:val="FC4C906E"/>
    <w:lvl w:ilvl="0" w:tplc="A2181CFA">
      <w:start w:val="1"/>
      <w:numFmt w:val="decimal"/>
      <w:lvlText w:val="%1."/>
      <w:lvlJc w:val="left"/>
      <w:pPr>
        <w:ind w:left="1440" w:hanging="360"/>
      </w:pPr>
    </w:lvl>
    <w:lvl w:ilvl="1" w:tplc="0A2A61D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226DCF"/>
    <w:multiLevelType w:val="hybridMultilevel"/>
    <w:tmpl w:val="82BE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5720D"/>
    <w:multiLevelType w:val="hybridMultilevel"/>
    <w:tmpl w:val="7E061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9D5370"/>
    <w:multiLevelType w:val="hybridMultilevel"/>
    <w:tmpl w:val="D8909BBE"/>
    <w:lvl w:ilvl="0" w:tplc="0409000F">
      <w:start w:val="1"/>
      <w:numFmt w:val="decimal"/>
      <w:lvlText w:val="%1."/>
      <w:lvlJc w:val="left"/>
      <w:pPr>
        <w:ind w:left="720" w:hanging="360"/>
      </w:pPr>
      <w:rPr>
        <w:rFonts w:hint="default"/>
      </w:rPr>
    </w:lvl>
    <w:lvl w:ilvl="1" w:tplc="516CEB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27741E2"/>
    <w:multiLevelType w:val="hybridMultilevel"/>
    <w:tmpl w:val="849E1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6646C"/>
    <w:multiLevelType w:val="hybridMultilevel"/>
    <w:tmpl w:val="DDFC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87714"/>
    <w:multiLevelType w:val="hybridMultilevel"/>
    <w:tmpl w:val="9440F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00EF"/>
    <w:multiLevelType w:val="hybridMultilevel"/>
    <w:tmpl w:val="000065D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E4286"/>
    <w:multiLevelType w:val="hybridMultilevel"/>
    <w:tmpl w:val="8A7AEAF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7ED123C"/>
    <w:multiLevelType w:val="hybridMultilevel"/>
    <w:tmpl w:val="AD3C7E6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1759C8"/>
    <w:multiLevelType w:val="hybridMultilevel"/>
    <w:tmpl w:val="3BEC27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88E3871"/>
    <w:multiLevelType w:val="hybridMultilevel"/>
    <w:tmpl w:val="F9CCA3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522139"/>
    <w:multiLevelType w:val="hybridMultilevel"/>
    <w:tmpl w:val="635AD138"/>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18"/>
  </w:num>
  <w:num w:numId="3">
    <w:abstractNumId w:val="0"/>
  </w:num>
  <w:num w:numId="4">
    <w:abstractNumId w:val="15"/>
  </w:num>
  <w:num w:numId="5">
    <w:abstractNumId w:val="31"/>
  </w:num>
  <w:num w:numId="6">
    <w:abstractNumId w:val="6"/>
  </w:num>
  <w:num w:numId="7">
    <w:abstractNumId w:val="14"/>
  </w:num>
  <w:num w:numId="8">
    <w:abstractNumId w:val="20"/>
  </w:num>
  <w:num w:numId="9">
    <w:abstractNumId w:val="25"/>
  </w:num>
  <w:num w:numId="10">
    <w:abstractNumId w:val="24"/>
  </w:num>
  <w:num w:numId="11">
    <w:abstractNumId w:val="27"/>
  </w:num>
  <w:num w:numId="12">
    <w:abstractNumId w:val="28"/>
  </w:num>
  <w:num w:numId="13">
    <w:abstractNumId w:val="21"/>
  </w:num>
  <w:num w:numId="14">
    <w:abstractNumId w:val="29"/>
  </w:num>
  <w:num w:numId="15">
    <w:abstractNumId w:val="12"/>
  </w:num>
  <w:num w:numId="16">
    <w:abstractNumId w:val="2"/>
  </w:num>
  <w:num w:numId="17">
    <w:abstractNumId w:val="17"/>
  </w:num>
  <w:num w:numId="18">
    <w:abstractNumId w:val="23"/>
  </w:num>
  <w:num w:numId="19">
    <w:abstractNumId w:val="13"/>
  </w:num>
  <w:num w:numId="20">
    <w:abstractNumId w:val="4"/>
  </w:num>
  <w:num w:numId="21">
    <w:abstractNumId w:val="8"/>
  </w:num>
  <w:num w:numId="22">
    <w:abstractNumId w:val="1"/>
  </w:num>
  <w:num w:numId="23">
    <w:abstractNumId w:val="11"/>
  </w:num>
  <w:num w:numId="24">
    <w:abstractNumId w:val="16"/>
  </w:num>
  <w:num w:numId="25">
    <w:abstractNumId w:val="22"/>
  </w:num>
  <w:num w:numId="26">
    <w:abstractNumId w:val="19"/>
  </w:num>
  <w:num w:numId="27">
    <w:abstractNumId w:val="9"/>
  </w:num>
  <w:num w:numId="28">
    <w:abstractNumId w:val="30"/>
  </w:num>
  <w:num w:numId="29">
    <w:abstractNumId w:val="26"/>
  </w:num>
  <w:num w:numId="30">
    <w:abstractNumId w:val="5"/>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73D32"/>
    <w:rsid w:val="000C631E"/>
    <w:rsid w:val="000D63E3"/>
    <w:rsid w:val="000D7207"/>
    <w:rsid w:val="000F0BD5"/>
    <w:rsid w:val="001119FF"/>
    <w:rsid w:val="00121FAF"/>
    <w:rsid w:val="00122165"/>
    <w:rsid w:val="00141C90"/>
    <w:rsid w:val="001463D1"/>
    <w:rsid w:val="00152DDE"/>
    <w:rsid w:val="0018144B"/>
    <w:rsid w:val="00193C0C"/>
    <w:rsid w:val="00195CF7"/>
    <w:rsid w:val="001D3A35"/>
    <w:rsid w:val="001E6A45"/>
    <w:rsid w:val="001F5D23"/>
    <w:rsid w:val="00201586"/>
    <w:rsid w:val="002110DD"/>
    <w:rsid w:val="00230586"/>
    <w:rsid w:val="00244012"/>
    <w:rsid w:val="002626BE"/>
    <w:rsid w:val="0027298E"/>
    <w:rsid w:val="002F726C"/>
    <w:rsid w:val="00302619"/>
    <w:rsid w:val="00342C5C"/>
    <w:rsid w:val="0035006D"/>
    <w:rsid w:val="00365FE6"/>
    <w:rsid w:val="003B0631"/>
    <w:rsid w:val="003F507A"/>
    <w:rsid w:val="00413458"/>
    <w:rsid w:val="00413D02"/>
    <w:rsid w:val="00425077"/>
    <w:rsid w:val="00430057"/>
    <w:rsid w:val="00457D5E"/>
    <w:rsid w:val="00463018"/>
    <w:rsid w:val="00467731"/>
    <w:rsid w:val="0047784E"/>
    <w:rsid w:val="004907BD"/>
    <w:rsid w:val="00542BBF"/>
    <w:rsid w:val="00565B9F"/>
    <w:rsid w:val="00584231"/>
    <w:rsid w:val="005A1406"/>
    <w:rsid w:val="005C79D6"/>
    <w:rsid w:val="005D4384"/>
    <w:rsid w:val="005F4223"/>
    <w:rsid w:val="005F5109"/>
    <w:rsid w:val="00642C43"/>
    <w:rsid w:val="00645007"/>
    <w:rsid w:val="00691661"/>
    <w:rsid w:val="006A647B"/>
    <w:rsid w:val="006B3DE3"/>
    <w:rsid w:val="006D6BA5"/>
    <w:rsid w:val="006E61EE"/>
    <w:rsid w:val="00717A70"/>
    <w:rsid w:val="00720F91"/>
    <w:rsid w:val="007432E4"/>
    <w:rsid w:val="00751C18"/>
    <w:rsid w:val="007622F5"/>
    <w:rsid w:val="0076395E"/>
    <w:rsid w:val="00792A23"/>
    <w:rsid w:val="007B4427"/>
    <w:rsid w:val="007D37CB"/>
    <w:rsid w:val="007E37F0"/>
    <w:rsid w:val="00801797"/>
    <w:rsid w:val="0081274B"/>
    <w:rsid w:val="008344A0"/>
    <w:rsid w:val="00837EAC"/>
    <w:rsid w:val="0085572E"/>
    <w:rsid w:val="00855C89"/>
    <w:rsid w:val="0086507E"/>
    <w:rsid w:val="00892463"/>
    <w:rsid w:val="008B09EC"/>
    <w:rsid w:val="008B1D6C"/>
    <w:rsid w:val="008C1738"/>
    <w:rsid w:val="008C457D"/>
    <w:rsid w:val="00900452"/>
    <w:rsid w:val="009056EE"/>
    <w:rsid w:val="00932B29"/>
    <w:rsid w:val="00935D10"/>
    <w:rsid w:val="009622FA"/>
    <w:rsid w:val="009630EB"/>
    <w:rsid w:val="009B04A4"/>
    <w:rsid w:val="009B2B9F"/>
    <w:rsid w:val="009B593E"/>
    <w:rsid w:val="009C7873"/>
    <w:rsid w:val="009E013E"/>
    <w:rsid w:val="009E1D0A"/>
    <w:rsid w:val="00A253D9"/>
    <w:rsid w:val="00A31BFA"/>
    <w:rsid w:val="00A357AB"/>
    <w:rsid w:val="00A37148"/>
    <w:rsid w:val="00A3782E"/>
    <w:rsid w:val="00A51A69"/>
    <w:rsid w:val="00A52C5E"/>
    <w:rsid w:val="00AA379C"/>
    <w:rsid w:val="00AC1A7A"/>
    <w:rsid w:val="00AE728C"/>
    <w:rsid w:val="00B0383B"/>
    <w:rsid w:val="00B32D1E"/>
    <w:rsid w:val="00B75B14"/>
    <w:rsid w:val="00B8595F"/>
    <w:rsid w:val="00B94312"/>
    <w:rsid w:val="00BA11E3"/>
    <w:rsid w:val="00BC574D"/>
    <w:rsid w:val="00BF2FF4"/>
    <w:rsid w:val="00C05733"/>
    <w:rsid w:val="00C10B46"/>
    <w:rsid w:val="00C10E84"/>
    <w:rsid w:val="00C3647E"/>
    <w:rsid w:val="00C5013C"/>
    <w:rsid w:val="00CA52F9"/>
    <w:rsid w:val="00CE3E60"/>
    <w:rsid w:val="00D20445"/>
    <w:rsid w:val="00D21AAE"/>
    <w:rsid w:val="00D257E4"/>
    <w:rsid w:val="00D25F7F"/>
    <w:rsid w:val="00D45983"/>
    <w:rsid w:val="00D51B50"/>
    <w:rsid w:val="00D61567"/>
    <w:rsid w:val="00D70FFD"/>
    <w:rsid w:val="00D72F95"/>
    <w:rsid w:val="00D90F51"/>
    <w:rsid w:val="00DA30AD"/>
    <w:rsid w:val="00DB1101"/>
    <w:rsid w:val="00DF03E3"/>
    <w:rsid w:val="00E02A43"/>
    <w:rsid w:val="00E16FB7"/>
    <w:rsid w:val="00E35386"/>
    <w:rsid w:val="00E55902"/>
    <w:rsid w:val="00E56CE1"/>
    <w:rsid w:val="00E62D22"/>
    <w:rsid w:val="00E746FA"/>
    <w:rsid w:val="00EC5263"/>
    <w:rsid w:val="00F24684"/>
    <w:rsid w:val="00F317DF"/>
    <w:rsid w:val="00F37099"/>
    <w:rsid w:val="00F443AE"/>
    <w:rsid w:val="00F455E5"/>
    <w:rsid w:val="00F55920"/>
    <w:rsid w:val="00F56043"/>
    <w:rsid w:val="00F651D7"/>
    <w:rsid w:val="00F97741"/>
    <w:rsid w:val="00FA28D4"/>
    <w:rsid w:val="00FB6219"/>
    <w:rsid w:val="00FD7AC1"/>
    <w:rsid w:val="00FE3F6F"/>
    <w:rsid w:val="00FE5815"/>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E9BD5B"/>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47784E"/>
    <w:rPr>
      <w:sz w:val="16"/>
      <w:szCs w:val="16"/>
    </w:rPr>
  </w:style>
  <w:style w:type="paragraph" w:styleId="CommentText">
    <w:name w:val="annotation text"/>
    <w:basedOn w:val="Normal"/>
    <w:link w:val="CommentTextChar"/>
    <w:uiPriority w:val="99"/>
    <w:semiHidden/>
    <w:unhideWhenUsed/>
    <w:rsid w:val="0047784E"/>
    <w:pPr>
      <w:spacing w:line="240" w:lineRule="auto"/>
    </w:pPr>
    <w:rPr>
      <w:sz w:val="20"/>
      <w:szCs w:val="20"/>
    </w:rPr>
  </w:style>
  <w:style w:type="character" w:customStyle="1" w:styleId="CommentTextChar">
    <w:name w:val="Comment Text Char"/>
    <w:basedOn w:val="DefaultParagraphFont"/>
    <w:link w:val="CommentText"/>
    <w:uiPriority w:val="99"/>
    <w:semiHidden/>
    <w:rsid w:val="0047784E"/>
    <w:rPr>
      <w:sz w:val="20"/>
      <w:szCs w:val="20"/>
    </w:rPr>
  </w:style>
  <w:style w:type="paragraph" w:styleId="CommentSubject">
    <w:name w:val="annotation subject"/>
    <w:basedOn w:val="CommentText"/>
    <w:next w:val="CommentText"/>
    <w:link w:val="CommentSubjectChar"/>
    <w:uiPriority w:val="99"/>
    <w:semiHidden/>
    <w:unhideWhenUsed/>
    <w:rsid w:val="0047784E"/>
    <w:rPr>
      <w:b/>
      <w:bCs/>
    </w:rPr>
  </w:style>
  <w:style w:type="character" w:customStyle="1" w:styleId="CommentSubjectChar">
    <w:name w:val="Comment Subject Char"/>
    <w:basedOn w:val="CommentTextChar"/>
    <w:link w:val="CommentSubject"/>
    <w:uiPriority w:val="99"/>
    <w:semiHidden/>
    <w:rsid w:val="0047784E"/>
    <w:rPr>
      <w:b/>
      <w:bCs/>
      <w:sz w:val="20"/>
      <w:szCs w:val="20"/>
    </w:rPr>
  </w:style>
  <w:style w:type="paragraph" w:styleId="Revision">
    <w:name w:val="Revision"/>
    <w:hidden/>
    <w:uiPriority w:val="99"/>
    <w:semiHidden/>
    <w:rsid w:val="00F4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Swan,Sarah</cp:lastModifiedBy>
  <cp:revision>2</cp:revision>
  <cp:lastPrinted>2017-09-14T20:17:00Z</cp:lastPrinted>
  <dcterms:created xsi:type="dcterms:W3CDTF">2022-04-06T19:10:00Z</dcterms:created>
  <dcterms:modified xsi:type="dcterms:W3CDTF">2022-04-06T19:10:00Z</dcterms:modified>
</cp:coreProperties>
</file>